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777E73">
      <w:pPr>
        <w:jc w:val="left"/>
        <w:rPr>
          <w:rFonts w:ascii="楷体" w:hAnsi="楷体" w:eastAsia="楷体" w:cs="楷体"/>
          <w:b/>
          <w:bCs/>
          <w:w w:val="90"/>
          <w:sz w:val="24"/>
        </w:rPr>
      </w:pPr>
      <w:r>
        <w:rPr>
          <w:rFonts w:hint="eastAsia" w:ascii="楷体" w:hAnsi="楷体" w:eastAsia="楷体" w:cs="楷体"/>
          <w:b/>
          <w:bCs/>
          <w:w w:val="90"/>
          <w:sz w:val="24"/>
        </w:rPr>
        <w:t>重庆工商大学高等教育自学考试</w:t>
      </w:r>
    </w:p>
    <w:p w14:paraId="63F756E6">
      <w:pPr>
        <w:jc w:val="center"/>
        <w:rPr>
          <w:rFonts w:ascii="楷体" w:hAnsi="楷体" w:eastAsia="楷体" w:cs="楷体"/>
          <w:b/>
          <w:bCs/>
          <w:w w:val="90"/>
          <w:sz w:val="44"/>
          <w:szCs w:val="44"/>
        </w:rPr>
      </w:pPr>
      <w:r>
        <w:rPr>
          <w:rFonts w:hint="eastAsia" w:ascii="楷体" w:hAnsi="楷体" w:eastAsia="楷体" w:cs="楷体"/>
          <w:b/>
          <w:bCs/>
          <w:w w:val="90"/>
          <w:sz w:val="44"/>
          <w:szCs w:val="44"/>
        </w:rPr>
        <w:t>工商管理专业</w:t>
      </w:r>
    </w:p>
    <w:p w14:paraId="03389275">
      <w:pPr>
        <w:jc w:val="center"/>
        <w:rPr>
          <w:rFonts w:ascii="楷体" w:hAnsi="楷体" w:eastAsia="楷体" w:cs="楷体"/>
          <w:b/>
          <w:bCs/>
          <w:w w:val="90"/>
          <w:sz w:val="28"/>
          <w:szCs w:val="28"/>
        </w:rPr>
      </w:pPr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>项目管理(实践)  课程代码：01465</w:t>
      </w:r>
    </w:p>
    <w:p w14:paraId="3073DA1A">
      <w:pPr>
        <w:spacing w:line="360" w:lineRule="auto"/>
        <w:jc w:val="center"/>
        <w:rPr>
          <w:rFonts w:ascii="楷体" w:hAnsi="楷体" w:eastAsia="楷体" w:cs="楷体"/>
          <w:b/>
          <w:bCs/>
          <w:w w:val="90"/>
          <w:sz w:val="28"/>
          <w:szCs w:val="28"/>
        </w:rPr>
      </w:pPr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>案例分析报告（考生填写）</w:t>
      </w:r>
    </w:p>
    <w:p w14:paraId="3B9018FE">
      <w:pPr>
        <w:jc w:val="center"/>
        <w:rPr>
          <w:rFonts w:ascii="楷体" w:hAnsi="楷体" w:eastAsia="楷体" w:cs="楷体"/>
          <w:b/>
          <w:bCs/>
          <w:sz w:val="28"/>
          <w:szCs w:val="28"/>
        </w:rPr>
      </w:pPr>
    </w:p>
    <w:tbl>
      <w:tblPr>
        <w:tblStyle w:val="4"/>
        <w:tblW w:w="9150" w:type="dxa"/>
        <w:tblInd w:w="-22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5"/>
        <w:gridCol w:w="1455"/>
        <w:gridCol w:w="960"/>
        <w:gridCol w:w="1785"/>
        <w:gridCol w:w="1395"/>
        <w:gridCol w:w="2160"/>
      </w:tblGrid>
      <w:tr w14:paraId="62E87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395" w:type="dxa"/>
            <w:shd w:val="clear" w:color="auto" w:fill="auto"/>
          </w:tcPr>
          <w:p w14:paraId="1E1FF23A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考生姓名</w:t>
            </w:r>
          </w:p>
        </w:tc>
        <w:tc>
          <w:tcPr>
            <w:tcW w:w="1455" w:type="dxa"/>
            <w:shd w:val="clear" w:color="auto" w:fill="auto"/>
          </w:tcPr>
          <w:p w14:paraId="3859EC82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</w:p>
        </w:tc>
        <w:tc>
          <w:tcPr>
            <w:tcW w:w="960" w:type="dxa"/>
            <w:shd w:val="clear" w:color="auto" w:fill="auto"/>
          </w:tcPr>
          <w:p w14:paraId="3A1009E4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专业</w:t>
            </w:r>
          </w:p>
        </w:tc>
        <w:tc>
          <w:tcPr>
            <w:tcW w:w="1785" w:type="dxa"/>
            <w:shd w:val="clear" w:color="auto" w:fill="auto"/>
          </w:tcPr>
          <w:p w14:paraId="57FFABA9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</w:p>
        </w:tc>
        <w:tc>
          <w:tcPr>
            <w:tcW w:w="1395" w:type="dxa"/>
            <w:shd w:val="clear" w:color="auto" w:fill="auto"/>
          </w:tcPr>
          <w:p w14:paraId="1E641F24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准考证号</w:t>
            </w:r>
          </w:p>
        </w:tc>
        <w:tc>
          <w:tcPr>
            <w:tcW w:w="2160" w:type="dxa"/>
            <w:shd w:val="clear" w:color="auto" w:fill="auto"/>
          </w:tcPr>
          <w:p w14:paraId="5A361F34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</w:p>
        </w:tc>
      </w:tr>
      <w:tr w14:paraId="696FD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395" w:type="dxa"/>
            <w:shd w:val="clear" w:color="auto" w:fill="auto"/>
            <w:vAlign w:val="center"/>
          </w:tcPr>
          <w:p w14:paraId="73B52C1D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项目名称</w:t>
            </w:r>
          </w:p>
        </w:tc>
        <w:tc>
          <w:tcPr>
            <w:tcW w:w="7755" w:type="dxa"/>
            <w:gridSpan w:val="5"/>
            <w:shd w:val="clear" w:color="auto" w:fill="auto"/>
            <w:vAlign w:val="center"/>
          </w:tcPr>
          <w:p w14:paraId="1E4A7A84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</w:p>
          <w:p w14:paraId="40EB4FE9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</w:p>
        </w:tc>
      </w:tr>
    </w:tbl>
    <w:p w14:paraId="559304BA">
      <w:pPr>
        <w:spacing w:line="360" w:lineRule="auto"/>
        <w:jc w:val="left"/>
        <w:rPr>
          <w:rFonts w:hint="eastAsia" w:ascii="宋体" w:hAnsi="宋体" w:eastAsia="宋体" w:cs="宋体"/>
          <w:b/>
          <w:bCs/>
        </w:rPr>
      </w:pPr>
    </w:p>
    <w:p w14:paraId="560160A0">
      <w:pPr>
        <w:spacing w:line="360" w:lineRule="auto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1.</w:t>
      </w:r>
      <w:r>
        <w:rPr>
          <w:rFonts w:hint="eastAsia" w:ascii="宋体" w:hAnsi="宋体" w:eastAsia="宋体" w:cs="宋体"/>
          <w:b/>
          <w:bCs/>
          <w:sz w:val="24"/>
        </w:rPr>
        <w:t>项目背景及概况</w:t>
      </w:r>
      <w:r>
        <w:rPr>
          <w:rFonts w:hint="eastAsia" w:ascii="宋体" w:hAnsi="宋体" w:eastAsia="宋体" w:cs="宋体"/>
          <w:sz w:val="24"/>
        </w:rPr>
        <w:t>（请用不少于</w:t>
      </w:r>
      <w:r>
        <w:rPr>
          <w:rFonts w:hint="eastAsia" w:ascii="宋体" w:hAnsi="宋体" w:eastAsia="宋体" w:cs="宋体"/>
          <w:sz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</w:rPr>
        <w:t>00字描述该项目的背景及基本情况）</w:t>
      </w:r>
    </w:p>
    <w:p w14:paraId="72F46ABD">
      <w:pPr>
        <w:jc w:val="left"/>
        <w:rPr>
          <w:rFonts w:hint="eastAsia" w:ascii="宋体" w:hAnsi="宋体" w:eastAsia="宋体" w:cs="宋体"/>
          <w:b/>
          <w:bCs/>
          <w:sz w:val="24"/>
        </w:rPr>
      </w:pPr>
    </w:p>
    <w:p w14:paraId="17F87951">
      <w:pPr>
        <w:jc w:val="left"/>
        <w:rPr>
          <w:rFonts w:hint="eastAsia" w:ascii="宋体" w:hAnsi="宋体" w:eastAsia="宋体" w:cs="宋体"/>
          <w:b/>
          <w:bCs/>
          <w:sz w:val="24"/>
        </w:rPr>
      </w:pPr>
    </w:p>
    <w:p w14:paraId="428A6112">
      <w:pPr>
        <w:numPr>
          <w:ilvl w:val="0"/>
          <w:numId w:val="0"/>
        </w:numPr>
        <w:spacing w:line="360" w:lineRule="auto"/>
        <w:jc w:val="left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2.</w:t>
      </w:r>
      <w:r>
        <w:rPr>
          <w:rFonts w:hint="eastAsia" w:ascii="宋体" w:hAnsi="宋体" w:eastAsia="宋体" w:cs="宋体"/>
          <w:b/>
          <w:bCs/>
          <w:sz w:val="24"/>
        </w:rPr>
        <w:t>项目特点和目标</w:t>
      </w:r>
      <w:r>
        <w:rPr>
          <w:rFonts w:hint="eastAsia" w:ascii="宋体" w:hAnsi="宋体" w:eastAsia="宋体" w:cs="宋体"/>
          <w:sz w:val="24"/>
        </w:rPr>
        <w:t>（请用不少于200字描述该项目的特点和该项目目标设定的依据及结果）</w:t>
      </w:r>
    </w:p>
    <w:p w14:paraId="0CC12C93">
      <w:pPr>
        <w:jc w:val="left"/>
        <w:rPr>
          <w:rFonts w:hint="eastAsia" w:ascii="宋体" w:hAnsi="宋体" w:eastAsia="宋体" w:cs="宋体"/>
          <w:b/>
          <w:bCs/>
          <w:sz w:val="24"/>
        </w:rPr>
      </w:pPr>
    </w:p>
    <w:p w14:paraId="7A68E02D">
      <w:pPr>
        <w:jc w:val="left"/>
        <w:rPr>
          <w:rFonts w:hint="eastAsia" w:ascii="宋体" w:hAnsi="宋体" w:eastAsia="宋体" w:cs="宋体"/>
          <w:b/>
          <w:bCs/>
          <w:sz w:val="24"/>
        </w:rPr>
      </w:pPr>
    </w:p>
    <w:p w14:paraId="0C3C7E5B">
      <w:pPr>
        <w:spacing w:line="360" w:lineRule="auto"/>
        <w:jc w:val="left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3.</w:t>
      </w:r>
      <w:r>
        <w:rPr>
          <w:rFonts w:hint="eastAsia" w:ascii="宋体" w:hAnsi="宋体" w:eastAsia="宋体" w:cs="宋体"/>
          <w:b/>
          <w:bCs/>
          <w:sz w:val="24"/>
        </w:rPr>
        <w:t>项目工作分配及组织管理</w:t>
      </w:r>
      <w:r>
        <w:rPr>
          <w:rFonts w:hint="eastAsia" w:ascii="宋体" w:hAnsi="宋体" w:eastAsia="宋体" w:cs="宋体"/>
          <w:sz w:val="24"/>
        </w:rPr>
        <w:t>（请用不超过1</w:t>
      </w:r>
      <w:r>
        <w:rPr>
          <w:rFonts w:hint="eastAsia" w:ascii="宋体" w:hAnsi="宋体" w:eastAsia="宋体" w:cs="宋体"/>
          <w:sz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</w:rPr>
        <w:t>00字归纳分析该项目的工作分配安排及组织管理情况）</w:t>
      </w:r>
    </w:p>
    <w:p w14:paraId="2528CD3B">
      <w:pPr>
        <w:jc w:val="left"/>
        <w:rPr>
          <w:rFonts w:hint="eastAsia" w:ascii="宋体" w:hAnsi="宋体" w:eastAsia="宋体" w:cs="宋体"/>
          <w:b/>
          <w:bCs/>
          <w:sz w:val="24"/>
        </w:rPr>
      </w:pPr>
    </w:p>
    <w:p w14:paraId="6A3D47F5">
      <w:pPr>
        <w:jc w:val="left"/>
        <w:rPr>
          <w:rFonts w:hint="eastAsia" w:ascii="宋体" w:hAnsi="宋体" w:eastAsia="宋体" w:cs="宋体"/>
          <w:b/>
          <w:bCs/>
          <w:sz w:val="24"/>
        </w:rPr>
      </w:pPr>
    </w:p>
    <w:p w14:paraId="075AE22C">
      <w:pPr>
        <w:spacing w:line="360" w:lineRule="auto"/>
        <w:jc w:val="lef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4.</w:t>
      </w:r>
      <w:r>
        <w:rPr>
          <w:rFonts w:hint="eastAsia" w:ascii="宋体" w:hAnsi="宋体" w:eastAsia="宋体" w:cs="宋体"/>
          <w:b/>
          <w:bCs/>
          <w:sz w:val="24"/>
        </w:rPr>
        <w:t>项目计划和预算</w:t>
      </w:r>
      <w:r>
        <w:rPr>
          <w:rFonts w:hint="eastAsia" w:ascii="宋体" w:hAnsi="宋体" w:eastAsia="宋体" w:cs="宋体"/>
          <w:sz w:val="24"/>
        </w:rPr>
        <w:t>（请用不超过</w:t>
      </w:r>
      <w:r>
        <w:rPr>
          <w:rFonts w:hint="eastAsia" w:ascii="宋体" w:hAnsi="宋体" w:eastAsia="宋体" w:cs="宋体"/>
          <w:sz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</w:rPr>
        <w:t>000</w:t>
      </w:r>
      <w:r>
        <w:rPr>
          <w:rFonts w:hint="eastAsia" w:ascii="宋体" w:hAnsi="宋体" w:eastAsia="宋体" w:cs="宋体"/>
          <w:sz w:val="24"/>
          <w:lang w:eastAsia="zh-CN"/>
        </w:rPr>
        <w:t>字</w:t>
      </w:r>
      <w:r>
        <w:rPr>
          <w:rFonts w:hint="eastAsia" w:ascii="宋体" w:hAnsi="宋体" w:eastAsia="宋体" w:cs="宋体"/>
          <w:sz w:val="24"/>
        </w:rPr>
        <w:t>分析项目活动的计划和预算，包括项目范围界定、进度计划、资源与成本估算、风险管理计划等）</w:t>
      </w:r>
    </w:p>
    <w:p w14:paraId="24636941">
      <w:pPr>
        <w:jc w:val="left"/>
        <w:rPr>
          <w:rFonts w:hint="eastAsia" w:ascii="宋体" w:hAnsi="宋体" w:eastAsia="宋体" w:cs="宋体"/>
          <w:b/>
          <w:bCs/>
          <w:sz w:val="24"/>
        </w:rPr>
      </w:pPr>
    </w:p>
    <w:p w14:paraId="7FB3D68A">
      <w:pPr>
        <w:jc w:val="left"/>
        <w:rPr>
          <w:rFonts w:hint="eastAsia" w:ascii="宋体" w:hAnsi="宋体" w:eastAsia="宋体" w:cs="宋体"/>
          <w:b/>
          <w:bCs/>
          <w:sz w:val="24"/>
        </w:rPr>
      </w:pPr>
    </w:p>
    <w:p w14:paraId="0D9D5A7C">
      <w:pPr>
        <w:spacing w:line="360" w:lineRule="auto"/>
        <w:jc w:val="lef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5.</w:t>
      </w:r>
      <w:r>
        <w:rPr>
          <w:rFonts w:hint="eastAsia" w:ascii="宋体" w:hAnsi="宋体" w:eastAsia="宋体" w:cs="宋体"/>
          <w:b/>
          <w:bCs/>
          <w:sz w:val="24"/>
        </w:rPr>
        <w:t>项目过程控制及总结</w:t>
      </w:r>
      <w:r>
        <w:rPr>
          <w:rFonts w:hint="eastAsia" w:ascii="宋体" w:hAnsi="宋体" w:eastAsia="宋体" w:cs="宋体"/>
          <w:sz w:val="24"/>
        </w:rPr>
        <w:t>（请用不少于</w:t>
      </w:r>
      <w:r>
        <w:rPr>
          <w:rFonts w:hint="eastAsia" w:ascii="宋体" w:hAnsi="宋体" w:eastAsia="宋体" w:cs="宋体"/>
          <w:sz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</w:rPr>
        <w:t>00字归纳总结该项目执行以及项目监控的情况及结果）</w:t>
      </w:r>
    </w:p>
    <w:p w14:paraId="606C3C9B">
      <w:pPr>
        <w:jc w:val="left"/>
        <w:rPr>
          <w:rFonts w:ascii="楷体" w:hAnsi="楷体" w:eastAsia="楷体" w:cs="楷体"/>
          <w:b/>
          <w:bCs/>
          <w:sz w:val="24"/>
        </w:rPr>
      </w:pPr>
    </w:p>
    <w:p w14:paraId="4F5D840C">
      <w:pPr>
        <w:jc w:val="left"/>
        <w:rPr>
          <w:rFonts w:ascii="楷体" w:hAnsi="楷体" w:eastAsia="楷体" w:cs="楷体"/>
          <w:b/>
          <w:bCs/>
          <w:sz w:val="24"/>
        </w:rPr>
      </w:pPr>
    </w:p>
    <w:p w14:paraId="6BA9D2F4">
      <w:pPr>
        <w:ind w:left="0" w:leftChars="0" w:firstLine="422" w:firstLineChars="175"/>
        <w:rPr>
          <w:rFonts w:hint="eastAsia" w:eastAsiaTheme="minorEastAsia"/>
          <w:color w:val="0000FF"/>
          <w:lang w:eastAsia="zh-CN"/>
        </w:rPr>
      </w:pPr>
      <w:r>
        <w:rPr>
          <w:rFonts w:hint="eastAsia" w:ascii="黑体" w:hAnsi="黑体" w:eastAsia="黑体" w:cs="黑体"/>
          <w:b/>
          <w:bCs/>
          <w:color w:val="0000FF"/>
          <w:sz w:val="24"/>
          <w:szCs w:val="24"/>
        </w:rPr>
        <w:t>格式规范要求</w:t>
      </w:r>
      <w:r>
        <w:rPr>
          <w:rFonts w:hint="eastAsia" w:ascii="黑体" w:hAnsi="黑体" w:eastAsia="黑体" w:cs="黑体"/>
          <w:b/>
          <w:bCs/>
          <w:color w:val="0000FF"/>
          <w:sz w:val="24"/>
          <w:szCs w:val="24"/>
          <w:lang w:eastAsia="zh-CN"/>
        </w:rPr>
        <w:t>：</w:t>
      </w:r>
    </w:p>
    <w:p w14:paraId="15C64EAA">
      <w:pPr>
        <w:ind w:left="0" w:leftChars="0" w:firstLine="420" w:firstLineChars="175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字体排版：正文采用宋体小四号字，标准字间距，1.5倍行距，段落间距设置为段前0.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5行，页码居中。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所有标点符号使用宋体全角形式，英文部分采用小四号Times New Roman字体。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标题编号采用多级编号方式，具体如下：一级标题编号为1．、2．、3．，使用黑体四号字；二级标题编号为1.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1.2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1.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3，使用黑体小四号字；三级标题编号为1.1.1、1.1.2、1.1.3，使用宋体小四号字。</w:t>
      </w:r>
    </w:p>
    <w:p w14:paraId="3B07E15E">
      <w:pPr>
        <w:ind w:left="0" w:leftChars="0" w:firstLine="420" w:firstLineChars="175"/>
        <w:rPr>
          <w:rFonts w:hint="eastAsia" w:eastAsia="宋体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原创性要求：报告必须由考生独立完成，严禁抄袭行为（引用内容需明确标注来源，且引用篇幅不得超过报告总字数的10%）。</w:t>
      </w:r>
    </w:p>
    <w:p w14:paraId="38DA9995">
      <w:pPr>
        <w:ind w:left="0" w:leftChars="0" w:firstLine="422" w:firstLineChars="175"/>
        <w:rPr>
          <w:rFonts w:hint="eastAsia" w:ascii="黑体" w:hAnsi="黑体" w:eastAsia="黑体" w:cs="黑体"/>
          <w:b/>
          <w:bCs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b/>
          <w:bCs/>
          <w:color w:val="0000FF"/>
          <w:sz w:val="24"/>
          <w:szCs w:val="24"/>
        </w:rPr>
        <w:t>提交规范要求</w:t>
      </w:r>
      <w:r>
        <w:rPr>
          <w:rFonts w:hint="eastAsia" w:ascii="黑体" w:hAnsi="黑体" w:eastAsia="黑体" w:cs="黑体"/>
          <w:b/>
          <w:bCs/>
          <w:color w:val="0000FF"/>
          <w:sz w:val="24"/>
          <w:szCs w:val="24"/>
          <w:lang w:eastAsia="zh-CN"/>
        </w:rPr>
        <w:t>：</w:t>
      </w:r>
    </w:p>
    <w:p w14:paraId="5B6963AD">
      <w:pPr>
        <w:ind w:left="0" w:leftChars="0" w:firstLine="420" w:firstLineChars="175"/>
        <w:rPr>
          <w:rFonts w:hint="eastAsia" w:eastAsia="宋体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报告需以Word文档形式（.doc或.docx格式）提交，文件命名格式为“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准考证号-考生姓名-案例分析报告”（例如：“010220240011-张三-案例分析报告”）。</w:t>
      </w:r>
    </w:p>
    <w:p w14:paraId="37493D94">
      <w:pPr>
        <w:spacing w:line="360" w:lineRule="auto"/>
        <w:ind w:firstLine="482" w:firstLineChars="200"/>
        <w:jc w:val="left"/>
        <w:rPr>
          <w:rFonts w:ascii="楷体" w:hAnsi="楷体" w:eastAsia="楷体" w:cs="楷体"/>
          <w:b/>
          <w:bCs/>
          <w:sz w:val="24"/>
        </w:rPr>
      </w:pPr>
      <w:r>
        <w:rPr>
          <w:rFonts w:hint="eastAsia" w:ascii="黑体" w:hAnsi="黑体" w:eastAsia="黑体" w:cs="黑体"/>
          <w:b/>
          <w:bCs/>
          <w:color w:val="0000FF"/>
          <w:sz w:val="24"/>
          <w:szCs w:val="24"/>
        </w:rPr>
        <w:t>提交时间：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报名时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提交。</w:t>
      </w:r>
    </w:p>
    <w:p w14:paraId="751629C2">
      <w:pPr>
        <w:spacing w:line="360" w:lineRule="auto"/>
        <w:jc w:val="left"/>
        <w:rPr>
          <w:rFonts w:ascii="楷体" w:hAnsi="楷体" w:eastAsia="楷体" w:cs="楷体"/>
          <w:b/>
          <w:bCs/>
          <w:sz w:val="24"/>
        </w:rPr>
        <w:sectPr>
          <w:footerReference r:id="rId3" w:type="default"/>
          <w:pgSz w:w="11906" w:h="16838"/>
          <w:pgMar w:top="1191" w:right="1797" w:bottom="873" w:left="1797" w:header="851" w:footer="992" w:gutter="0"/>
          <w:cols w:space="425" w:num="1"/>
          <w:docGrid w:type="lines" w:linePitch="312" w:charSpace="0"/>
        </w:sectPr>
      </w:pPr>
    </w:p>
    <w:p w14:paraId="449D642C">
      <w:pPr>
        <w:jc w:val="left"/>
        <w:rPr>
          <w:rFonts w:ascii="楷体" w:hAnsi="楷体" w:eastAsia="楷体" w:cs="楷体"/>
          <w:b/>
          <w:bCs/>
          <w:sz w:val="44"/>
          <w:szCs w:val="44"/>
        </w:rPr>
      </w:pPr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>课程名称：项目管理(实践)   课程代码：01465</w:t>
      </w:r>
    </w:p>
    <w:p w14:paraId="3D08DB7E">
      <w:pPr>
        <w:jc w:val="center"/>
        <w:rPr>
          <w:rFonts w:ascii="楷体" w:hAnsi="楷体" w:eastAsia="楷体" w:cs="楷体"/>
          <w:b/>
          <w:bCs/>
          <w:sz w:val="44"/>
          <w:szCs w:val="44"/>
        </w:rPr>
      </w:pPr>
      <w:r>
        <w:rPr>
          <w:rFonts w:hint="eastAsia" w:ascii="楷体" w:hAnsi="楷体" w:eastAsia="楷体" w:cs="楷体"/>
          <w:b/>
          <w:bCs/>
          <w:sz w:val="44"/>
          <w:szCs w:val="44"/>
          <w:lang w:eastAsia="zh-CN"/>
        </w:rPr>
        <w:t>《</w:t>
      </w:r>
      <w:r>
        <w:rPr>
          <w:rFonts w:hint="eastAsia" w:ascii="楷体" w:hAnsi="楷体" w:eastAsia="楷体" w:cs="楷体"/>
          <w:b/>
          <w:bCs/>
          <w:sz w:val="44"/>
          <w:szCs w:val="44"/>
        </w:rPr>
        <w:t>项目管理</w:t>
      </w:r>
      <w:r>
        <w:rPr>
          <w:rFonts w:hint="eastAsia" w:ascii="楷体" w:hAnsi="楷体" w:eastAsia="楷体" w:cs="楷体"/>
          <w:b/>
          <w:bCs/>
          <w:sz w:val="44"/>
          <w:szCs w:val="44"/>
          <w:lang w:eastAsia="zh-CN"/>
        </w:rPr>
        <w:t>》</w:t>
      </w:r>
      <w:r>
        <w:rPr>
          <w:rFonts w:hint="eastAsia" w:ascii="楷体" w:hAnsi="楷体" w:eastAsia="楷体" w:cs="楷体"/>
          <w:b/>
          <w:bCs/>
          <w:sz w:val="44"/>
          <w:szCs w:val="44"/>
        </w:rPr>
        <w:t>案例分析报告评分表</w:t>
      </w:r>
    </w:p>
    <w:p w14:paraId="6669400A">
      <w:pPr>
        <w:jc w:val="center"/>
        <w:rPr>
          <w:rFonts w:ascii="楷体" w:hAnsi="楷体" w:eastAsia="楷体" w:cs="楷体"/>
          <w:b/>
          <w:bCs/>
          <w:sz w:val="44"/>
          <w:szCs w:val="44"/>
        </w:rPr>
      </w:pPr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>（</w:t>
      </w:r>
      <w:r>
        <w:rPr>
          <w:rFonts w:hint="eastAsia" w:ascii="楷体" w:hAnsi="楷体" w:eastAsia="楷体" w:cs="楷体"/>
          <w:b/>
          <w:bCs/>
          <w:w w:val="90"/>
          <w:sz w:val="28"/>
          <w:szCs w:val="28"/>
          <w:lang w:val="en-US" w:eastAsia="zh-CN"/>
        </w:rPr>
        <w:t>评阅</w:t>
      </w:r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>老师填写）</w:t>
      </w:r>
    </w:p>
    <w:p w14:paraId="2626DEB0">
      <w:pPr>
        <w:rPr>
          <w:rFonts w:ascii="楷体" w:hAnsi="楷体" w:eastAsia="楷体" w:cs="楷体"/>
          <w:b/>
          <w:bCs/>
          <w:sz w:val="44"/>
          <w:szCs w:val="44"/>
        </w:rPr>
      </w:pPr>
    </w:p>
    <w:tbl>
      <w:tblPr>
        <w:tblStyle w:val="4"/>
        <w:tblW w:w="99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5"/>
        <w:gridCol w:w="888"/>
        <w:gridCol w:w="1982"/>
        <w:gridCol w:w="1842"/>
        <w:gridCol w:w="1701"/>
        <w:gridCol w:w="1560"/>
        <w:gridCol w:w="850"/>
      </w:tblGrid>
      <w:tr w14:paraId="19913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E1844A">
            <w:pPr>
              <w:spacing w:line="320" w:lineRule="atLeas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项目</w:t>
            </w:r>
          </w:p>
        </w:tc>
        <w:tc>
          <w:tcPr>
            <w:tcW w:w="8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3078F4">
            <w:pPr>
              <w:spacing w:line="320" w:lineRule="atLeas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分值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550A13">
            <w:pPr>
              <w:spacing w:line="320" w:lineRule="atLeas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优秀</w:t>
            </w:r>
          </w:p>
          <w:p w14:paraId="49775A16">
            <w:pPr>
              <w:spacing w:line="320" w:lineRule="atLeas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(100&gt;x</w:t>
            </w:r>
            <w:r>
              <w:rPr>
                <w:rFonts w:hint="eastAsia" w:ascii="黑体" w:hAnsi="黑体" w:eastAsia="黑体"/>
                <w:szCs w:val="21"/>
              </w:rPr>
              <w:t>≥</w:t>
            </w:r>
            <w:r>
              <w:rPr>
                <w:rFonts w:ascii="黑体" w:hAnsi="黑体" w:eastAsia="黑体"/>
                <w:szCs w:val="21"/>
              </w:rPr>
              <w:t>90)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4EABFB">
            <w:pPr>
              <w:spacing w:line="320" w:lineRule="atLeas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良好</w:t>
            </w:r>
          </w:p>
          <w:p w14:paraId="03F1A584">
            <w:pPr>
              <w:spacing w:line="320" w:lineRule="atLeas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(90&gt;x</w:t>
            </w:r>
            <w:r>
              <w:rPr>
                <w:rFonts w:hint="eastAsia" w:ascii="黑体" w:hAnsi="黑体" w:eastAsia="黑体"/>
                <w:szCs w:val="21"/>
              </w:rPr>
              <w:t>≥</w:t>
            </w:r>
            <w:r>
              <w:rPr>
                <w:rFonts w:ascii="黑体" w:hAnsi="黑体" w:eastAsia="黑体"/>
                <w:szCs w:val="21"/>
              </w:rPr>
              <w:t>80)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E7148">
            <w:pPr>
              <w:spacing w:line="320" w:lineRule="atLeas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及格</w:t>
            </w:r>
          </w:p>
          <w:p w14:paraId="53CF057E">
            <w:pPr>
              <w:spacing w:line="320" w:lineRule="atLeas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(</w:t>
            </w:r>
            <w:r>
              <w:rPr>
                <w:rFonts w:hint="eastAsia" w:ascii="黑体" w:hAnsi="黑体" w:eastAsia="黑体"/>
                <w:szCs w:val="21"/>
                <w:lang w:val="en-US" w:eastAsia="zh-CN"/>
              </w:rPr>
              <w:t>8</w:t>
            </w:r>
            <w:r>
              <w:rPr>
                <w:rFonts w:ascii="黑体" w:hAnsi="黑体" w:eastAsia="黑体"/>
                <w:szCs w:val="21"/>
              </w:rPr>
              <w:t>0&gt;x</w:t>
            </w:r>
            <w:r>
              <w:rPr>
                <w:rFonts w:hint="eastAsia" w:ascii="黑体" w:hAnsi="黑体" w:eastAsia="黑体"/>
                <w:szCs w:val="21"/>
              </w:rPr>
              <w:t>≥</w:t>
            </w:r>
            <w:r>
              <w:rPr>
                <w:rFonts w:ascii="黑体" w:hAnsi="黑体" w:eastAsia="黑体"/>
                <w:szCs w:val="21"/>
              </w:rPr>
              <w:t>60)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18C1CC">
            <w:pPr>
              <w:spacing w:line="320" w:lineRule="atLeas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不及格</w:t>
            </w:r>
            <w:r>
              <w:rPr>
                <w:rFonts w:ascii="黑体" w:hAnsi="黑体" w:eastAsia="黑体"/>
                <w:szCs w:val="21"/>
              </w:rPr>
              <w:t>(x&lt;60)</w:t>
            </w: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B1BEB77">
            <w:pPr>
              <w:spacing w:line="320" w:lineRule="atLeas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评分</w:t>
            </w:r>
          </w:p>
        </w:tc>
      </w:tr>
      <w:tr w14:paraId="288F0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F44B98">
            <w:pPr>
              <w:spacing w:line="320" w:lineRule="atLeas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8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173F7D">
            <w:pPr>
              <w:spacing w:line="320" w:lineRule="atLeas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E858AA">
            <w:pPr>
              <w:spacing w:line="320" w:lineRule="atLeas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参考标准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DB35BF">
            <w:pPr>
              <w:spacing w:line="320" w:lineRule="atLeas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参考标准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06766">
            <w:pPr>
              <w:spacing w:line="320" w:lineRule="atLeas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参考标准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B51451">
            <w:pPr>
              <w:spacing w:line="320" w:lineRule="atLeas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参考标准</w:t>
            </w:r>
          </w:p>
        </w:tc>
        <w:tc>
          <w:tcPr>
            <w:tcW w:w="8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2D8233">
            <w:pPr>
              <w:spacing w:line="320" w:lineRule="atLeast"/>
              <w:jc w:val="center"/>
              <w:rPr>
                <w:rFonts w:ascii="Times New Roman" w:hAnsi="Times New Roman"/>
                <w:szCs w:val="20"/>
              </w:rPr>
            </w:pPr>
          </w:p>
        </w:tc>
      </w:tr>
      <w:tr w14:paraId="6DD11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2" w:hRule="atLeast"/>
          <w:jc w:val="center"/>
        </w:trPr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F6B37">
            <w:pPr>
              <w:spacing w:line="320" w:lineRule="atLeast"/>
              <w:jc w:val="center"/>
              <w:rPr>
                <w:rFonts w:ascii="楷体" w:hAnsi="楷体" w:eastAsia="楷体"/>
                <w:szCs w:val="20"/>
              </w:rPr>
            </w:pPr>
            <w:r>
              <w:rPr>
                <w:rFonts w:hint="eastAsia" w:ascii="楷体" w:hAnsi="楷体" w:eastAsia="楷体"/>
                <w:b/>
                <w:bCs/>
              </w:rPr>
              <w:t>项目名称、背景及概况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51F1E">
            <w:pPr>
              <w:spacing w:line="320" w:lineRule="atLeast"/>
              <w:jc w:val="center"/>
              <w:rPr>
                <w:rFonts w:ascii="楷体" w:hAnsi="楷体" w:eastAsia="楷体"/>
                <w:szCs w:val="20"/>
              </w:rPr>
            </w:pPr>
            <w:r>
              <w:rPr>
                <w:rFonts w:ascii="楷体" w:hAnsi="楷体" w:eastAsia="楷体"/>
              </w:rPr>
              <w:t>1</w:t>
            </w:r>
            <w:r>
              <w:rPr>
                <w:rFonts w:hint="eastAsia" w:ascii="楷体" w:hAnsi="楷体" w:eastAsia="楷体"/>
              </w:rPr>
              <w:t>5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09A7BE">
            <w:pPr>
              <w:rPr>
                <w:rFonts w:ascii="楷体" w:hAnsi="楷体" w:eastAsia="楷体"/>
              </w:rPr>
            </w:pPr>
            <w:r>
              <w:rPr>
                <w:rFonts w:ascii="楷体" w:hAnsi="楷体" w:eastAsia="楷体"/>
                <w:bCs/>
              </w:rPr>
              <w:t>项</w:t>
            </w:r>
            <w:bookmarkStart w:id="0" w:name="OLE_LINK16"/>
            <w:bookmarkStart w:id="1" w:name="OLE_LINK15"/>
            <w:r>
              <w:rPr>
                <w:rFonts w:ascii="楷体" w:hAnsi="楷体" w:eastAsia="楷体"/>
                <w:bCs/>
              </w:rPr>
              <w:t>目名称</w:t>
            </w:r>
            <w:r>
              <w:rPr>
                <w:rFonts w:ascii="楷体" w:hAnsi="楷体" w:eastAsia="楷体"/>
              </w:rPr>
              <w:t>精准概括项目的核心内容，表述简洁明了；</w:t>
            </w:r>
          </w:p>
          <w:p w14:paraId="134DB7EA">
            <w:pPr>
              <w:rPr>
                <w:rFonts w:ascii="楷体" w:hAnsi="楷体" w:eastAsia="楷体"/>
              </w:rPr>
            </w:pPr>
            <w:r>
              <w:rPr>
                <w:rFonts w:ascii="楷体" w:hAnsi="楷体" w:eastAsia="楷体"/>
                <w:bCs/>
              </w:rPr>
              <w:t>背景介绍</w:t>
            </w:r>
            <w:r>
              <w:rPr>
                <w:rFonts w:ascii="楷体" w:hAnsi="楷体" w:eastAsia="楷体"/>
              </w:rPr>
              <w:t>全面、具体、清</w:t>
            </w:r>
            <w:r>
              <w:rPr>
                <w:rFonts w:hint="eastAsia" w:ascii="楷体" w:hAnsi="楷体" w:eastAsia="楷体"/>
                <w:lang w:eastAsia="zh-CN"/>
              </w:rPr>
              <w:t>晰地</w:t>
            </w:r>
            <w:r>
              <w:rPr>
                <w:rFonts w:ascii="楷体" w:hAnsi="楷体" w:eastAsia="楷体"/>
              </w:rPr>
              <w:t>阐述了启动该项目的原因；</w:t>
            </w:r>
          </w:p>
          <w:p w14:paraId="24225B11">
            <w:pPr>
              <w:rPr>
                <w:rFonts w:ascii="楷体" w:hAnsi="楷体" w:eastAsia="楷体" w:cstheme="minorBidi"/>
                <w:szCs w:val="22"/>
              </w:rPr>
            </w:pPr>
            <w:r>
              <w:rPr>
                <w:rFonts w:ascii="楷体" w:hAnsi="楷体" w:eastAsia="楷体"/>
                <w:bCs/>
              </w:rPr>
              <w:t>概况陈述</w:t>
            </w:r>
            <w:r>
              <w:rPr>
                <w:rFonts w:ascii="楷体" w:hAnsi="楷体" w:eastAsia="楷体"/>
              </w:rPr>
              <w:t>逻辑性强，明确指出了项目的初衷、要解决的关键问题以及主要的约束条件</w:t>
            </w:r>
            <w:bookmarkEnd w:id="0"/>
            <w:bookmarkEnd w:id="1"/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BF2242">
            <w:pPr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项目名称、背景和概况的内容基本齐全，但某些部分不够深入或略显模糊</w:t>
            </w:r>
          </w:p>
          <w:p w14:paraId="142F1CAC">
            <w:pPr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背景描述稍显笼统，但能理解项目启动的基本原因</w:t>
            </w:r>
          </w:p>
          <w:p w14:paraId="4959FA7E">
            <w:pPr>
              <w:spacing w:line="320" w:lineRule="exact"/>
              <w:rPr>
                <w:rFonts w:ascii="楷体" w:hAnsi="楷体" w:eastAsia="楷体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89EADC">
            <w:pPr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具备了基本要素，但描述过于简略或空洞</w:t>
            </w:r>
          </w:p>
          <w:p w14:paraId="4138A9E9">
            <w:pPr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项目背景与项目目标的关联性不强</w:t>
            </w:r>
          </w:p>
          <w:p w14:paraId="25F388BF">
            <w:pPr>
              <w:spacing w:line="320" w:lineRule="exact"/>
              <w:rPr>
                <w:rFonts w:ascii="楷体" w:hAnsi="楷体" w:eastAsia="楷体"/>
                <w:szCs w:val="20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980312">
            <w:pPr>
              <w:rPr>
                <w:rFonts w:ascii="楷体" w:hAnsi="楷体" w:eastAsia="楷体"/>
                <w:szCs w:val="22"/>
              </w:rPr>
            </w:pPr>
            <w:r>
              <w:rPr>
                <w:rFonts w:hint="eastAsia" w:ascii="楷体" w:hAnsi="楷体" w:eastAsia="楷体"/>
              </w:rPr>
              <w:t>项目名称不清晰或与内容严重不符；</w:t>
            </w:r>
          </w:p>
          <w:p w14:paraId="3C42E732">
            <w:pPr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  <w:szCs w:val="22"/>
              </w:rPr>
              <w:t>背景介绍缺失或完全脱离实际，无法理解项目为何存在</w:t>
            </w:r>
          </w:p>
          <w:p w14:paraId="2E0F49D0">
            <w:pPr>
              <w:spacing w:line="320" w:lineRule="exact"/>
              <w:rPr>
                <w:rFonts w:ascii="楷体" w:hAnsi="楷体" w:eastAsia="楷体"/>
                <w:szCs w:val="20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A8B16B">
            <w:pPr>
              <w:spacing w:line="320" w:lineRule="exact"/>
              <w:rPr>
                <w:rFonts w:ascii="Times New Roman" w:hAnsi="Times New Roman"/>
                <w:szCs w:val="20"/>
              </w:rPr>
            </w:pPr>
          </w:p>
        </w:tc>
      </w:tr>
      <w:tr w14:paraId="7272D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" w:hRule="atLeast"/>
          <w:jc w:val="center"/>
        </w:trPr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85E77E">
            <w:pPr>
              <w:spacing w:line="320" w:lineRule="atLeast"/>
              <w:jc w:val="center"/>
              <w:rPr>
                <w:rFonts w:ascii="楷体" w:hAnsi="楷体" w:eastAsia="楷体"/>
                <w:b/>
                <w:bCs/>
              </w:rPr>
            </w:pPr>
            <w:r>
              <w:rPr>
                <w:rFonts w:hint="eastAsia" w:ascii="楷体" w:hAnsi="楷体" w:eastAsia="楷体"/>
                <w:b/>
                <w:bCs/>
              </w:rPr>
              <w:t>项目特点和目标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A49B65">
            <w:pPr>
              <w:spacing w:line="320" w:lineRule="atLeast"/>
              <w:jc w:val="center"/>
              <w:rPr>
                <w:rFonts w:ascii="楷体" w:hAnsi="楷体" w:eastAsia="楷体"/>
                <w:szCs w:val="20"/>
              </w:rPr>
            </w:pPr>
            <w:r>
              <w:rPr>
                <w:rFonts w:hint="eastAsia" w:ascii="楷体" w:hAnsi="楷体" w:eastAsia="楷体"/>
              </w:rPr>
              <w:t>5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FF54AA">
            <w:pPr>
              <w:spacing w:line="320" w:lineRule="exact"/>
              <w:rPr>
                <w:rFonts w:ascii="楷体" w:hAnsi="楷体" w:eastAsia="楷体"/>
                <w:bCs/>
              </w:rPr>
            </w:pPr>
            <w:r>
              <w:rPr>
                <w:rFonts w:hint="eastAsia" w:ascii="楷体" w:hAnsi="楷体" w:eastAsia="楷体"/>
                <w:bCs/>
              </w:rPr>
              <w:t>明确指出了项目的基本特征，项目目标设定完全符合SMART原则，清晰区分了成果性目标和约束性目标等不同类别的目标。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A4ABE7">
            <w:pPr>
              <w:tabs>
                <w:tab w:val="left" w:pos="1440"/>
              </w:tabs>
              <w:rPr>
                <w:rFonts w:ascii="楷体" w:hAnsi="楷体" w:eastAsia="楷体"/>
                <w:bCs/>
                <w:szCs w:val="21"/>
              </w:rPr>
            </w:pPr>
            <w:r>
              <w:rPr>
                <w:rFonts w:hint="eastAsia" w:ascii="楷体" w:hAnsi="楷体" w:eastAsia="楷体"/>
                <w:bCs/>
                <w:szCs w:val="21"/>
              </w:rPr>
              <w:t>指出了项目特点，但目标设定有一项未完全符合SMART原则</w:t>
            </w:r>
          </w:p>
          <w:p w14:paraId="31D1B3CD">
            <w:pPr>
              <w:spacing w:line="320" w:lineRule="exact"/>
              <w:rPr>
                <w:rFonts w:ascii="楷体" w:hAnsi="楷体" w:eastAsia="楷体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87613C">
            <w:pPr>
              <w:spacing w:line="320" w:lineRule="exact"/>
              <w:rPr>
                <w:rFonts w:ascii="楷体" w:hAnsi="楷体" w:eastAsia="楷体"/>
                <w:bCs/>
              </w:rPr>
            </w:pPr>
            <w:r>
              <w:rPr>
                <w:rFonts w:hint="eastAsia" w:ascii="楷体" w:hAnsi="楷体" w:eastAsia="楷体"/>
                <w:bCs/>
              </w:rPr>
              <w:t>目标设定过于笼统，仅类似“提高效率”、“改善体验”等，缺乏可衡量的具体指标</w:t>
            </w:r>
          </w:p>
          <w:p w14:paraId="589A60C0">
            <w:pPr>
              <w:spacing w:line="320" w:lineRule="exact"/>
              <w:rPr>
                <w:rFonts w:ascii="楷体" w:hAnsi="楷体" w:eastAsia="楷体"/>
                <w:szCs w:val="20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DB22D">
            <w:pPr>
              <w:tabs>
                <w:tab w:val="left" w:pos="1440"/>
              </w:tabs>
              <w:rPr>
                <w:rFonts w:ascii="楷体" w:hAnsi="楷体" w:eastAsia="楷体"/>
                <w:bCs/>
                <w:szCs w:val="21"/>
              </w:rPr>
            </w:pPr>
            <w:r>
              <w:rPr>
                <w:rFonts w:hint="eastAsia" w:ascii="楷体" w:hAnsi="楷体" w:eastAsia="楷体"/>
                <w:bCs/>
                <w:szCs w:val="21"/>
              </w:rPr>
              <w:t>未识别项目特点，或将项目与日常运营混淆，目标完全缺失或不可行</w:t>
            </w:r>
          </w:p>
          <w:p w14:paraId="683D9424">
            <w:pPr>
              <w:spacing w:line="320" w:lineRule="exact"/>
              <w:rPr>
                <w:rFonts w:ascii="楷体" w:hAnsi="楷体" w:eastAsia="楷体"/>
                <w:szCs w:val="20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BF17C4">
            <w:pPr>
              <w:spacing w:line="320" w:lineRule="exact"/>
              <w:rPr>
                <w:rFonts w:ascii="Times New Roman" w:hAnsi="Times New Roman"/>
                <w:szCs w:val="20"/>
              </w:rPr>
            </w:pPr>
          </w:p>
        </w:tc>
      </w:tr>
      <w:tr w14:paraId="2EFBC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4" w:hRule="atLeast"/>
          <w:jc w:val="center"/>
        </w:trPr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193599">
            <w:pPr>
              <w:spacing w:line="320" w:lineRule="atLeast"/>
              <w:jc w:val="center"/>
              <w:rPr>
                <w:rFonts w:ascii="楷体" w:hAnsi="楷体" w:eastAsia="楷体"/>
                <w:b/>
                <w:bCs/>
              </w:rPr>
            </w:pPr>
            <w:r>
              <w:rPr>
                <w:rFonts w:hint="eastAsia" w:ascii="楷体" w:hAnsi="楷体" w:eastAsia="楷体"/>
                <w:b/>
                <w:bCs/>
              </w:rPr>
              <w:t>项目分配及组织</w:t>
            </w:r>
          </w:p>
          <w:p w14:paraId="6B2AE6C6">
            <w:pPr>
              <w:spacing w:line="320" w:lineRule="atLeast"/>
              <w:jc w:val="center"/>
              <w:rPr>
                <w:rFonts w:ascii="楷体" w:hAnsi="楷体" w:eastAsia="楷体"/>
                <w:b/>
                <w:bCs/>
              </w:rPr>
            </w:pPr>
            <w:r>
              <w:rPr>
                <w:rFonts w:hint="eastAsia" w:ascii="楷体" w:hAnsi="楷体" w:eastAsia="楷体"/>
                <w:b/>
                <w:bCs/>
              </w:rPr>
              <w:t>管理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D834D0">
            <w:pPr>
              <w:spacing w:line="320" w:lineRule="atLeas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25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B75EE2">
            <w:pPr>
              <w:tabs>
                <w:tab w:val="left" w:pos="720"/>
                <w:tab w:val="left" w:pos="1440"/>
              </w:tabs>
              <w:rPr>
                <w:rFonts w:hint="eastAsia" w:ascii="楷体" w:hAnsi="楷体" w:eastAsia="楷体"/>
                <w:bCs/>
                <w:szCs w:val="21"/>
              </w:rPr>
            </w:pPr>
            <w:r>
              <w:rPr>
                <w:rFonts w:hint="eastAsia" w:ascii="楷体" w:hAnsi="楷体" w:eastAsia="楷体"/>
                <w:bCs/>
                <w:szCs w:val="21"/>
              </w:rPr>
              <w:t>设计了合理的项目组织结构图，并说明了选择理由，清晰界定了关键角色的职责与权限，并给出了对应的责任分配矩阵/RACI图；制定了详细的沟通管理计划，包括沟通对象、内容、频率、方式和责任人等核心内容；</w:t>
            </w:r>
          </w:p>
          <w:p w14:paraId="5E1D1F54">
            <w:pPr>
              <w:tabs>
                <w:tab w:val="left" w:pos="720"/>
                <w:tab w:val="left" w:pos="1440"/>
              </w:tabs>
              <w:rPr>
                <w:rFonts w:ascii="楷体" w:hAnsi="楷体" w:eastAsia="楷体"/>
                <w:bCs/>
                <w:szCs w:val="21"/>
              </w:rPr>
            </w:pPr>
            <w:r>
              <w:rPr>
                <w:rFonts w:hint="eastAsia" w:ascii="楷体" w:hAnsi="楷体" w:eastAsia="楷体"/>
                <w:bCs/>
                <w:szCs w:val="21"/>
              </w:rPr>
              <w:t>简要说明了团队建设、冲突管理等方面的考虑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9CFF79">
            <w:pPr>
              <w:tabs>
                <w:tab w:val="left" w:pos="720"/>
                <w:tab w:val="left" w:pos="1440"/>
              </w:tabs>
              <w:rPr>
                <w:rFonts w:ascii="楷体" w:hAnsi="楷体" w:eastAsia="楷体"/>
                <w:bCs/>
                <w:szCs w:val="21"/>
              </w:rPr>
            </w:pPr>
            <w:r>
              <w:rPr>
                <w:rFonts w:hint="eastAsia" w:ascii="楷体" w:hAnsi="楷体" w:eastAsia="楷体"/>
                <w:bCs/>
                <w:szCs w:val="21"/>
              </w:rPr>
              <w:t>有组织结构和职责分配的分析，但不够细致（例如缺少RACI图，或沟通计划较为简单等）；</w:t>
            </w:r>
          </w:p>
          <w:p w14:paraId="455A346D">
            <w:pPr>
              <w:tabs>
                <w:tab w:val="left" w:pos="720"/>
                <w:tab w:val="left" w:pos="1440"/>
              </w:tabs>
              <w:rPr>
                <w:rFonts w:ascii="楷体" w:hAnsi="楷体" w:eastAsia="楷体"/>
                <w:bCs/>
                <w:szCs w:val="21"/>
              </w:rPr>
            </w:pPr>
            <w:r>
              <w:rPr>
                <w:rFonts w:hint="eastAsia" w:ascii="楷体" w:hAnsi="楷体" w:eastAsia="楷体"/>
                <w:bCs/>
                <w:szCs w:val="21"/>
              </w:rPr>
              <w:t>分析内容基本涵盖了核心管理要素，但深度有所欠缺</w:t>
            </w:r>
          </w:p>
          <w:p w14:paraId="5440C444">
            <w:pPr>
              <w:spacing w:line="320" w:lineRule="exact"/>
              <w:rPr>
                <w:rFonts w:ascii="楷体" w:hAnsi="楷体" w:eastAsia="楷体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75275">
            <w:pPr>
              <w:tabs>
                <w:tab w:val="left" w:pos="720"/>
                <w:tab w:val="left" w:pos="1440"/>
              </w:tabs>
              <w:rPr>
                <w:rFonts w:ascii="楷体" w:hAnsi="楷体" w:eastAsia="楷体"/>
                <w:bCs/>
                <w:szCs w:val="21"/>
              </w:rPr>
            </w:pPr>
            <w:r>
              <w:rPr>
                <w:rFonts w:hint="eastAsia" w:ascii="楷体" w:hAnsi="楷体" w:eastAsia="楷体"/>
                <w:bCs/>
                <w:szCs w:val="21"/>
              </w:rPr>
              <w:t>仅列出了团队成员名单和粗略分工，缺乏系统性的组织管理设计；</w:t>
            </w:r>
          </w:p>
          <w:p w14:paraId="0CDDE712">
            <w:pPr>
              <w:tabs>
                <w:tab w:val="left" w:pos="720"/>
                <w:tab w:val="left" w:pos="1440"/>
              </w:tabs>
              <w:rPr>
                <w:rFonts w:ascii="楷体" w:hAnsi="楷体" w:eastAsia="楷体"/>
                <w:bCs/>
                <w:szCs w:val="21"/>
              </w:rPr>
            </w:pPr>
            <w:r>
              <w:rPr>
                <w:rFonts w:hint="eastAsia" w:ascii="楷体" w:hAnsi="楷体" w:eastAsia="楷体"/>
                <w:bCs/>
                <w:szCs w:val="21"/>
              </w:rPr>
              <w:t>沟通管理计划缺失或极其简略</w:t>
            </w:r>
          </w:p>
          <w:p w14:paraId="7ED3AA80">
            <w:pPr>
              <w:spacing w:line="320" w:lineRule="exact"/>
              <w:rPr>
                <w:rFonts w:ascii="楷体" w:hAnsi="楷体" w:eastAsia="楷体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D0FD6D">
            <w:pPr>
              <w:tabs>
                <w:tab w:val="left" w:pos="720"/>
                <w:tab w:val="left" w:pos="1440"/>
              </w:tabs>
              <w:rPr>
                <w:rFonts w:ascii="楷体" w:hAnsi="楷体" w:eastAsia="楷体"/>
                <w:bCs/>
                <w:szCs w:val="21"/>
              </w:rPr>
            </w:pPr>
            <w:r>
              <w:rPr>
                <w:rFonts w:hint="eastAsia" w:ascii="楷体" w:hAnsi="楷体" w:eastAsia="楷体"/>
                <w:bCs/>
                <w:szCs w:val="21"/>
              </w:rPr>
              <w:t>组织结构、职责分配和沟通计划等内容严重缺失，未能体现对“组织管理”的理解</w:t>
            </w:r>
          </w:p>
          <w:p w14:paraId="5DFF363C">
            <w:pPr>
              <w:spacing w:line="320" w:lineRule="exact"/>
              <w:rPr>
                <w:rFonts w:ascii="楷体" w:hAnsi="楷体" w:eastAsia="楷体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7A26F">
            <w:pPr>
              <w:spacing w:line="320" w:lineRule="exact"/>
              <w:rPr>
                <w:rFonts w:ascii="Times New Roman" w:hAnsi="Times New Roman"/>
              </w:rPr>
            </w:pPr>
          </w:p>
        </w:tc>
      </w:tr>
      <w:tr w14:paraId="49BBF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atLeast"/>
          <w:jc w:val="center"/>
        </w:trPr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91587">
            <w:pPr>
              <w:spacing w:line="320" w:lineRule="atLeast"/>
              <w:jc w:val="center"/>
              <w:rPr>
                <w:rFonts w:ascii="楷体" w:hAnsi="楷体" w:eastAsia="楷体"/>
                <w:b/>
                <w:bCs/>
              </w:rPr>
            </w:pPr>
            <w:r>
              <w:rPr>
                <w:rFonts w:hint="eastAsia" w:ascii="楷体" w:hAnsi="楷体" w:eastAsia="楷体"/>
                <w:b/>
                <w:bCs/>
              </w:rPr>
              <w:t>项目计划和预算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2F56DF">
            <w:pPr>
              <w:spacing w:line="320" w:lineRule="atLeast"/>
              <w:jc w:val="center"/>
              <w:rPr>
                <w:rFonts w:ascii="楷体" w:hAnsi="楷体" w:eastAsia="楷体"/>
                <w:szCs w:val="20"/>
              </w:rPr>
            </w:pPr>
            <w:r>
              <w:rPr>
                <w:rFonts w:hint="eastAsia" w:ascii="楷体" w:hAnsi="楷体" w:eastAsia="楷体"/>
              </w:rPr>
              <w:t>40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FB376D">
            <w:pPr>
              <w:tabs>
                <w:tab w:val="left" w:pos="720"/>
                <w:tab w:val="left" w:pos="1440"/>
              </w:tabs>
              <w:rPr>
                <w:rFonts w:ascii="楷体" w:hAnsi="楷体" w:eastAsia="楷体"/>
                <w:bCs/>
                <w:szCs w:val="21"/>
              </w:rPr>
            </w:pPr>
            <w:r>
              <w:rPr>
                <w:rFonts w:hint="eastAsia" w:ascii="楷体" w:hAnsi="楷体" w:eastAsia="楷体"/>
                <w:bCs/>
                <w:szCs w:val="21"/>
              </w:rPr>
              <w:t>范围管理：有详细的范围说明书，并以此为基础创建了层次清晰、完整的工作分解结构（WBS）（至少3-4层），覆盖项目全部可交付成果；</w:t>
            </w:r>
          </w:p>
          <w:p w14:paraId="129D5160">
            <w:pPr>
              <w:tabs>
                <w:tab w:val="left" w:pos="720"/>
                <w:tab w:val="left" w:pos="1440"/>
              </w:tabs>
              <w:rPr>
                <w:rFonts w:ascii="楷体" w:hAnsi="楷体" w:eastAsia="楷体"/>
                <w:bCs/>
                <w:szCs w:val="21"/>
              </w:rPr>
            </w:pPr>
            <w:r>
              <w:rPr>
                <w:rFonts w:hint="eastAsia" w:ascii="楷体" w:hAnsi="楷体" w:eastAsia="楷体"/>
                <w:bCs/>
                <w:szCs w:val="21"/>
              </w:rPr>
              <w:t>进度计划：基于WBS进行了活动定义、排序和历时估算，形成了网络图和甘特图，识别出了关键路径；</w:t>
            </w:r>
          </w:p>
          <w:p w14:paraId="1788B18A">
            <w:pPr>
              <w:tabs>
                <w:tab w:val="left" w:pos="720"/>
                <w:tab w:val="left" w:pos="1440"/>
              </w:tabs>
              <w:rPr>
                <w:rFonts w:ascii="楷体" w:hAnsi="楷体" w:eastAsia="楷体"/>
                <w:bCs/>
                <w:szCs w:val="21"/>
              </w:rPr>
            </w:pPr>
            <w:r>
              <w:rPr>
                <w:rFonts w:hint="eastAsia" w:ascii="楷体" w:hAnsi="楷体" w:eastAsia="楷体"/>
                <w:bCs/>
                <w:szCs w:val="21"/>
              </w:rPr>
              <w:t>资源与预算：制定了资源需求计划，并进行了详细的成本估算和预算分配，成本估算方法合理，成本预算表详细可行；</w:t>
            </w:r>
          </w:p>
          <w:p w14:paraId="7DB039F6">
            <w:pPr>
              <w:tabs>
                <w:tab w:val="left" w:pos="720"/>
                <w:tab w:val="left" w:pos="1440"/>
              </w:tabs>
              <w:rPr>
                <w:rFonts w:ascii="楷体" w:hAnsi="楷体" w:eastAsia="楷体"/>
                <w:bCs/>
                <w:szCs w:val="21"/>
              </w:rPr>
            </w:pPr>
            <w:r>
              <w:rPr>
                <w:rFonts w:hint="eastAsia" w:ascii="楷体" w:hAnsi="楷体" w:eastAsia="楷体"/>
                <w:bCs/>
                <w:szCs w:val="21"/>
              </w:rPr>
              <w:t>风险管理：进行了系统的风险识别、对各类风险的定性/定量分析，并制定了切实可行的风险应对策略。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AC61D">
            <w:pPr>
              <w:tabs>
                <w:tab w:val="left" w:pos="720"/>
                <w:tab w:val="left" w:pos="1440"/>
              </w:tabs>
              <w:rPr>
                <w:rFonts w:ascii="楷体" w:hAnsi="楷体" w:eastAsia="楷体"/>
                <w:bCs/>
                <w:szCs w:val="21"/>
              </w:rPr>
            </w:pPr>
            <w:r>
              <w:rPr>
                <w:rFonts w:hint="eastAsia" w:ascii="楷体" w:hAnsi="楷体" w:eastAsia="楷体"/>
                <w:bCs/>
                <w:szCs w:val="21"/>
              </w:rPr>
              <w:t>具备了WBS、甘特图、预算和风险计划等核心内容，但某一方面的深度或完整性不足</w:t>
            </w:r>
            <w:r>
              <w:rPr>
                <w:rFonts w:hint="eastAsia" w:ascii="楷体" w:hAnsi="楷体" w:eastAsia="楷体"/>
                <w:bCs/>
                <w:szCs w:val="21"/>
                <w:lang w:eastAsia="zh-CN"/>
              </w:rPr>
              <w:t>，</w:t>
            </w:r>
            <w:r>
              <w:rPr>
                <w:rFonts w:hint="eastAsia" w:ascii="楷体" w:hAnsi="楷体" w:eastAsia="楷体"/>
                <w:bCs/>
                <w:szCs w:val="21"/>
              </w:rPr>
              <w:t>例如WBS分解不够细致、风险分析仅停留在识别层面、预算估算较粗略等</w:t>
            </w:r>
          </w:p>
          <w:p w14:paraId="23FA0FE6">
            <w:pPr>
              <w:spacing w:line="320" w:lineRule="exact"/>
              <w:rPr>
                <w:rFonts w:ascii="楷体" w:hAnsi="楷体" w:eastAsia="楷体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7BEE05">
            <w:pPr>
              <w:tabs>
                <w:tab w:val="left" w:pos="720"/>
                <w:tab w:val="left" w:pos="1440"/>
              </w:tabs>
              <w:rPr>
                <w:rFonts w:ascii="楷体" w:hAnsi="楷体" w:eastAsia="楷体"/>
                <w:bCs/>
                <w:szCs w:val="21"/>
              </w:rPr>
            </w:pPr>
            <w:r>
              <w:rPr>
                <w:rFonts w:hint="eastAsia" w:ascii="楷体" w:hAnsi="楷体" w:eastAsia="楷体"/>
                <w:bCs/>
                <w:szCs w:val="21"/>
              </w:rPr>
              <w:t>有初步的WBS和简单的甘特图，但逻辑混乱或遗漏较多；有成本估算但未形成正式预算，或有风险清单但无应对措施；整体计划较为粗糙，工具方法应用生疏</w:t>
            </w:r>
          </w:p>
          <w:p w14:paraId="59C66220">
            <w:pPr>
              <w:spacing w:line="320" w:lineRule="exact"/>
              <w:rPr>
                <w:rFonts w:ascii="楷体" w:hAnsi="楷体" w:eastAsia="楷体"/>
                <w:szCs w:val="20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7E5886">
            <w:pPr>
              <w:tabs>
                <w:tab w:val="left" w:pos="720"/>
                <w:tab w:val="left" w:pos="1440"/>
              </w:tabs>
              <w:rPr>
                <w:rFonts w:ascii="楷体" w:hAnsi="楷体" w:eastAsia="楷体"/>
                <w:bCs/>
                <w:szCs w:val="21"/>
              </w:rPr>
            </w:pPr>
            <w:r>
              <w:rPr>
                <w:rFonts w:hint="eastAsia" w:ascii="楷体" w:hAnsi="楷体" w:eastAsia="楷体"/>
                <w:bCs/>
                <w:szCs w:val="21"/>
              </w:rPr>
              <w:t>严重缺乏项目计划的核心要素（如无WBS或无进度计划）；计划与项目目标严重脱节，完全不可行，未使用任何项目管理工具和技术</w:t>
            </w:r>
          </w:p>
          <w:p w14:paraId="7B303D77">
            <w:pPr>
              <w:spacing w:line="320" w:lineRule="exact"/>
              <w:rPr>
                <w:rFonts w:ascii="楷体" w:hAnsi="楷体" w:eastAsia="楷体"/>
                <w:szCs w:val="20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4237E4">
            <w:pPr>
              <w:spacing w:line="320" w:lineRule="exact"/>
              <w:rPr>
                <w:rFonts w:ascii="Times New Roman" w:hAnsi="Times New Roman"/>
                <w:szCs w:val="20"/>
              </w:rPr>
            </w:pPr>
          </w:p>
        </w:tc>
      </w:tr>
      <w:tr w14:paraId="472F3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atLeast"/>
          <w:jc w:val="center"/>
        </w:trPr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5E86F5">
            <w:pPr>
              <w:spacing w:line="320" w:lineRule="atLeast"/>
              <w:jc w:val="center"/>
              <w:rPr>
                <w:rFonts w:ascii="楷体" w:hAnsi="楷体" w:eastAsia="楷体"/>
                <w:b/>
                <w:bCs/>
              </w:rPr>
            </w:pPr>
            <w:r>
              <w:rPr>
                <w:rFonts w:hint="eastAsia" w:ascii="楷体" w:hAnsi="楷体" w:eastAsia="楷体"/>
                <w:b/>
                <w:bCs/>
              </w:rPr>
              <w:t>项目过程控制及</w:t>
            </w:r>
          </w:p>
          <w:p w14:paraId="09D373D8">
            <w:pPr>
              <w:spacing w:line="320" w:lineRule="atLeast"/>
              <w:jc w:val="center"/>
              <w:rPr>
                <w:rFonts w:ascii="楷体" w:hAnsi="楷体" w:eastAsia="楷体"/>
                <w:b/>
                <w:bCs/>
              </w:rPr>
            </w:pPr>
            <w:r>
              <w:rPr>
                <w:rFonts w:hint="eastAsia" w:ascii="楷体" w:hAnsi="楷体" w:eastAsia="楷体"/>
                <w:b/>
                <w:bCs/>
              </w:rPr>
              <w:t>总结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3D65F">
            <w:pPr>
              <w:spacing w:line="320" w:lineRule="atLeas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10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3AA507">
            <w:pPr>
              <w:tabs>
                <w:tab w:val="left" w:pos="720"/>
                <w:tab w:val="left" w:pos="1440"/>
              </w:tabs>
              <w:rPr>
                <w:rFonts w:ascii="楷体" w:hAnsi="楷体" w:eastAsia="楷体"/>
                <w:bCs/>
                <w:szCs w:val="21"/>
              </w:rPr>
            </w:pPr>
            <w:r>
              <w:rPr>
                <w:rFonts w:ascii="楷体" w:hAnsi="楷体" w:eastAsia="楷体"/>
                <w:bCs/>
                <w:szCs w:val="21"/>
              </w:rPr>
              <w:t>清</w:t>
            </w:r>
            <w:r>
              <w:rPr>
                <w:rFonts w:hint="eastAsia" w:ascii="楷体" w:hAnsi="楷体" w:eastAsia="楷体"/>
                <w:bCs/>
                <w:szCs w:val="21"/>
                <w:lang w:eastAsia="zh-CN"/>
              </w:rPr>
              <w:t>晰地</w:t>
            </w:r>
            <w:r>
              <w:rPr>
                <w:rFonts w:ascii="楷体" w:hAnsi="楷体" w:eastAsia="楷体"/>
                <w:bCs/>
                <w:szCs w:val="21"/>
              </w:rPr>
              <w:t>描述了项目监控机制；</w:t>
            </w:r>
          </w:p>
          <w:p w14:paraId="5B804DF2">
            <w:pPr>
              <w:tabs>
                <w:tab w:val="left" w:pos="720"/>
                <w:tab w:val="left" w:pos="1440"/>
              </w:tabs>
              <w:rPr>
                <w:rFonts w:ascii="楷体" w:hAnsi="楷体" w:eastAsia="楷体"/>
                <w:bCs/>
                <w:szCs w:val="21"/>
              </w:rPr>
            </w:pPr>
            <w:r>
              <w:rPr>
                <w:rFonts w:ascii="楷体" w:hAnsi="楷体" w:eastAsia="楷体"/>
                <w:bCs/>
                <w:szCs w:val="21"/>
              </w:rPr>
              <w:t>设计了规范的变更控制流程，以应对项目过程中可能出现的范围、进度、成本变更；</w:t>
            </w:r>
          </w:p>
          <w:p w14:paraId="2B9813BE">
            <w:pPr>
              <w:tabs>
                <w:tab w:val="left" w:pos="720"/>
                <w:tab w:val="left" w:pos="1440"/>
              </w:tabs>
              <w:rPr>
                <w:rFonts w:ascii="楷体" w:hAnsi="楷体" w:eastAsia="楷体"/>
                <w:bCs/>
                <w:szCs w:val="21"/>
              </w:rPr>
            </w:pPr>
            <w:r>
              <w:rPr>
                <w:rFonts w:ascii="楷体" w:hAnsi="楷体" w:eastAsia="楷体"/>
                <w:bCs/>
                <w:szCs w:val="21"/>
              </w:rPr>
              <w:t>项目总结全面，包括成果验收结果、对比计划</w:t>
            </w:r>
            <w:r>
              <w:rPr>
                <w:rFonts w:hint="eastAsia" w:ascii="楷体" w:hAnsi="楷体" w:eastAsia="楷体"/>
                <w:bCs/>
                <w:szCs w:val="21"/>
              </w:rPr>
              <w:t>的</w:t>
            </w:r>
            <w:r>
              <w:rPr>
                <w:rFonts w:ascii="楷体" w:hAnsi="楷体" w:eastAsia="楷体"/>
                <w:bCs/>
                <w:szCs w:val="21"/>
              </w:rPr>
              <w:t>目标</w:t>
            </w:r>
            <w:r>
              <w:rPr>
                <w:rFonts w:hint="eastAsia" w:ascii="楷体" w:hAnsi="楷体" w:eastAsia="楷体"/>
                <w:bCs/>
                <w:szCs w:val="21"/>
                <w:lang w:eastAsia="zh-CN"/>
              </w:rPr>
              <w:t>要求</w:t>
            </w:r>
            <w:r>
              <w:rPr>
                <w:rFonts w:ascii="楷体" w:hAnsi="楷体" w:eastAsia="楷体"/>
                <w:bCs/>
                <w:szCs w:val="21"/>
              </w:rPr>
              <w:t>进行的绩效评估、经验教训总结等内容，并提出了有价值的改进建议。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BE5E8E">
            <w:pPr>
              <w:tabs>
                <w:tab w:val="left" w:pos="720"/>
                <w:tab w:val="left" w:pos="1440"/>
              </w:tabs>
              <w:rPr>
                <w:rFonts w:ascii="楷体" w:hAnsi="楷体" w:eastAsia="楷体"/>
                <w:bCs/>
                <w:szCs w:val="21"/>
              </w:rPr>
            </w:pPr>
            <w:r>
              <w:rPr>
                <w:rFonts w:ascii="楷体" w:hAnsi="楷体" w:eastAsia="楷体"/>
                <w:bCs/>
                <w:szCs w:val="21"/>
              </w:rPr>
              <w:t>提到了监控和总结，但变更管理流程设计较弱或未提及；总结部分有对比分析，但对经验教训的归纳分析不够深入。</w:t>
            </w:r>
          </w:p>
          <w:p w14:paraId="2CBF69C0">
            <w:pPr>
              <w:spacing w:line="320" w:lineRule="exact"/>
              <w:rPr>
                <w:rFonts w:ascii="楷体" w:hAnsi="楷体" w:eastAsia="楷体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A6DA3">
            <w:pPr>
              <w:tabs>
                <w:tab w:val="left" w:pos="720"/>
                <w:tab w:val="left" w:pos="1440"/>
              </w:tabs>
              <w:rPr>
                <w:rFonts w:ascii="楷体" w:hAnsi="楷体" w:eastAsia="楷体"/>
                <w:bCs/>
                <w:szCs w:val="21"/>
              </w:rPr>
            </w:pPr>
            <w:r>
              <w:rPr>
                <w:rFonts w:ascii="楷体" w:hAnsi="楷体" w:eastAsia="楷体"/>
                <w:bCs/>
                <w:szCs w:val="21"/>
              </w:rPr>
              <w:t>仅简单提及“需要监控”和“项目顺利完成”，缺乏具体的方法和深入的复盘。</w:t>
            </w:r>
          </w:p>
          <w:p w14:paraId="1141FDAF">
            <w:pPr>
              <w:spacing w:line="320" w:lineRule="exact"/>
              <w:rPr>
                <w:rFonts w:ascii="楷体" w:hAnsi="楷体" w:eastAsia="楷体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8F0F7">
            <w:pPr>
              <w:tabs>
                <w:tab w:val="left" w:pos="720"/>
                <w:tab w:val="left" w:pos="1440"/>
              </w:tabs>
              <w:rPr>
                <w:rFonts w:ascii="楷体" w:hAnsi="楷体" w:eastAsia="楷体"/>
                <w:bCs/>
                <w:szCs w:val="21"/>
              </w:rPr>
            </w:pPr>
            <w:r>
              <w:rPr>
                <w:rFonts w:ascii="楷体" w:hAnsi="楷体" w:eastAsia="楷体"/>
                <w:bCs/>
                <w:szCs w:val="21"/>
              </w:rPr>
              <w:t>项目过程控制和总结部分完全缺失，或仅有一两句空话。</w:t>
            </w:r>
          </w:p>
          <w:p w14:paraId="41614073">
            <w:pPr>
              <w:spacing w:line="320" w:lineRule="exact"/>
              <w:rPr>
                <w:rFonts w:ascii="楷体" w:hAnsi="楷体" w:eastAsia="楷体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A84D5">
            <w:pPr>
              <w:spacing w:line="320" w:lineRule="exact"/>
              <w:rPr>
                <w:rFonts w:ascii="Times New Roman" w:hAnsi="Times New Roman"/>
                <w:szCs w:val="20"/>
              </w:rPr>
            </w:pPr>
          </w:p>
        </w:tc>
      </w:tr>
      <w:tr w14:paraId="1CD26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7" w:hRule="atLeast"/>
          <w:jc w:val="center"/>
        </w:trPr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697C59">
            <w:pPr>
              <w:spacing w:line="320" w:lineRule="atLeast"/>
              <w:jc w:val="center"/>
              <w:rPr>
                <w:rFonts w:ascii="楷体" w:hAnsi="楷体" w:eastAsia="楷体"/>
                <w:b/>
                <w:bCs/>
              </w:rPr>
            </w:pPr>
            <w:r>
              <w:rPr>
                <w:rFonts w:ascii="楷体" w:hAnsi="楷体" w:eastAsia="楷体"/>
                <w:b/>
                <w:bCs/>
                <w:szCs w:val="21"/>
              </w:rPr>
              <w:t>分析报告文档质量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5B6610">
            <w:pPr>
              <w:spacing w:line="320" w:lineRule="atLeast"/>
              <w:jc w:val="center"/>
              <w:rPr>
                <w:rFonts w:ascii="楷体" w:hAnsi="楷体" w:eastAsia="楷体"/>
                <w:szCs w:val="20"/>
              </w:rPr>
            </w:pPr>
            <w:r>
              <w:rPr>
                <w:rFonts w:hint="eastAsia" w:ascii="楷体" w:hAnsi="楷体" w:eastAsia="楷体"/>
              </w:rPr>
              <w:t>5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52728C">
            <w:pPr>
              <w:tabs>
                <w:tab w:val="left" w:pos="720"/>
                <w:tab w:val="left" w:pos="1440"/>
              </w:tabs>
              <w:rPr>
                <w:rFonts w:ascii="楷体" w:hAnsi="楷体" w:eastAsia="楷体"/>
                <w:bCs/>
                <w:szCs w:val="21"/>
              </w:rPr>
            </w:pPr>
            <w:bookmarkStart w:id="2" w:name="OLE_LINK40"/>
            <w:r>
              <w:rPr>
                <w:rFonts w:hint="eastAsia" w:ascii="楷体" w:hAnsi="楷体" w:eastAsia="楷体"/>
                <w:bCs/>
                <w:szCs w:val="21"/>
              </w:rPr>
              <w:t>结构完整，严格按考核要求章节组织内容，逻辑清晰，层层递进；</w:t>
            </w:r>
          </w:p>
          <w:p w14:paraId="656496BB">
            <w:pPr>
              <w:tabs>
                <w:tab w:val="left" w:pos="720"/>
                <w:tab w:val="left" w:pos="1440"/>
              </w:tabs>
              <w:rPr>
                <w:rFonts w:ascii="楷体" w:hAnsi="楷体" w:eastAsia="楷体"/>
                <w:bCs/>
                <w:szCs w:val="21"/>
              </w:rPr>
            </w:pPr>
            <w:r>
              <w:rPr>
                <w:rFonts w:hint="eastAsia" w:ascii="楷体" w:hAnsi="楷体" w:eastAsia="楷体"/>
                <w:bCs/>
                <w:szCs w:val="21"/>
              </w:rPr>
              <w:t>格式规范，图文并茂，图表制作规范，排版整洁美观；</w:t>
            </w:r>
          </w:p>
          <w:p w14:paraId="064EF9C1">
            <w:pPr>
              <w:tabs>
                <w:tab w:val="left" w:pos="720"/>
                <w:tab w:val="left" w:pos="1440"/>
              </w:tabs>
              <w:rPr>
                <w:rFonts w:ascii="楷体" w:hAnsi="楷体" w:eastAsia="楷体"/>
                <w:bCs/>
                <w:szCs w:val="21"/>
              </w:rPr>
            </w:pPr>
            <w:r>
              <w:rPr>
                <w:rFonts w:hint="eastAsia" w:ascii="楷体" w:hAnsi="楷体" w:eastAsia="楷体"/>
                <w:bCs/>
                <w:szCs w:val="21"/>
              </w:rPr>
              <w:t>语言流畅，专业术语使用准确，无错别字和语法错误。</w:t>
            </w:r>
            <w:bookmarkEnd w:id="2"/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883D67">
            <w:pPr>
              <w:tabs>
                <w:tab w:val="left" w:pos="720"/>
                <w:tab w:val="left" w:pos="1440"/>
              </w:tabs>
              <w:rPr>
                <w:rFonts w:ascii="楷体" w:hAnsi="楷体" w:eastAsia="楷体"/>
                <w:bCs/>
                <w:szCs w:val="21"/>
              </w:rPr>
            </w:pPr>
            <w:r>
              <w:rPr>
                <w:rFonts w:hint="eastAsia" w:ascii="楷体" w:hAnsi="楷体" w:eastAsia="楷体"/>
                <w:bCs/>
                <w:szCs w:val="21"/>
              </w:rPr>
              <w:t>结构完整，逻辑基本清晰，但图表使用或排版规范性略有不足。</w:t>
            </w:r>
          </w:p>
          <w:p w14:paraId="729E4CEE">
            <w:pPr>
              <w:spacing w:line="320" w:lineRule="exact"/>
              <w:rPr>
                <w:rFonts w:ascii="楷体" w:hAnsi="楷体" w:eastAsia="楷体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ADBF20">
            <w:pPr>
              <w:tabs>
                <w:tab w:val="left" w:pos="720"/>
                <w:tab w:val="left" w:pos="1440"/>
              </w:tabs>
              <w:rPr>
                <w:rFonts w:ascii="楷体" w:hAnsi="楷体" w:eastAsia="楷体"/>
                <w:bCs/>
                <w:szCs w:val="21"/>
              </w:rPr>
            </w:pPr>
            <w:r>
              <w:rPr>
                <w:rFonts w:ascii="楷体" w:hAnsi="楷体" w:eastAsia="楷体"/>
                <w:bCs/>
                <w:szCs w:val="21"/>
              </w:rPr>
              <w:t>结构基本完整，但逻辑连贯性一般，存在少量语言错误。</w:t>
            </w:r>
          </w:p>
          <w:p w14:paraId="1A01CD3E">
            <w:pPr>
              <w:spacing w:line="320" w:lineRule="exact"/>
              <w:rPr>
                <w:rFonts w:ascii="楷体" w:hAnsi="楷体" w:eastAsia="楷体"/>
                <w:szCs w:val="20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2C373">
            <w:pPr>
              <w:spacing w:line="320" w:lineRule="exact"/>
              <w:rPr>
                <w:rFonts w:ascii="楷体" w:hAnsi="楷体" w:eastAsia="楷体"/>
                <w:szCs w:val="20"/>
              </w:rPr>
            </w:pPr>
            <w:r>
              <w:rPr>
                <w:rFonts w:hint="eastAsia" w:ascii="楷体" w:hAnsi="楷体" w:eastAsia="楷体"/>
              </w:rPr>
              <w:t>内容空泛，结构混乱，逻辑和文字表达不清，错别字较多，达不到规范化要求。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AEE404">
            <w:pPr>
              <w:spacing w:line="320" w:lineRule="exact"/>
              <w:rPr>
                <w:rFonts w:ascii="Times New Roman" w:hAnsi="Times New Roman"/>
                <w:szCs w:val="20"/>
              </w:rPr>
            </w:pPr>
          </w:p>
        </w:tc>
      </w:tr>
      <w:tr w14:paraId="2BDC9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8" w:hRule="atLeast"/>
          <w:jc w:val="center"/>
        </w:trPr>
        <w:tc>
          <w:tcPr>
            <w:tcW w:w="9938" w:type="dxa"/>
            <w:gridSpan w:val="7"/>
            <w:shd w:val="clear" w:color="auto" w:fill="auto"/>
            <w:vAlign w:val="center"/>
          </w:tcPr>
          <w:p w14:paraId="453D77B1">
            <w:pPr>
              <w:spacing w:line="360" w:lineRule="auto"/>
              <w:jc w:val="left"/>
              <w:rPr>
                <w:rFonts w:ascii="楷体" w:hAnsi="楷体" w:eastAsia="楷体" w:cs="楷体"/>
                <w:color w:val="000000"/>
                <w:sz w:val="24"/>
              </w:rPr>
            </w:pPr>
          </w:p>
          <w:p w14:paraId="6CE64BC8">
            <w:pPr>
              <w:spacing w:line="360" w:lineRule="auto"/>
              <w:jc w:val="right"/>
              <w:rPr>
                <w:rFonts w:ascii="楷体" w:hAnsi="楷体" w:eastAsia="楷体" w:cs="楷体"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 xml:space="preserve">指导老师评分（百分制）： </w:t>
            </w:r>
            <w:r>
              <w:rPr>
                <w:rFonts w:ascii="楷体" w:hAnsi="楷体" w:eastAsia="楷体" w:cs="楷体"/>
                <w:b/>
                <w:bCs/>
                <w:sz w:val="24"/>
              </w:rPr>
              <w:t xml:space="preserve"> </w:t>
            </w:r>
            <w:r>
              <w:rPr>
                <w:rFonts w:ascii="楷体" w:hAnsi="楷体" w:eastAsia="楷体" w:cs="楷体"/>
                <w:b/>
                <w:bCs/>
                <w:sz w:val="24"/>
                <w:u w:val="single"/>
              </w:rPr>
              <w:t xml:space="preserve">   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u w:val="single"/>
              </w:rPr>
              <w:t xml:space="preserve"> </w:t>
            </w:r>
            <w:r>
              <w:rPr>
                <w:rFonts w:ascii="楷体" w:hAnsi="楷体" w:eastAsia="楷体" w:cs="楷体"/>
                <w:b/>
                <w:bCs/>
                <w:sz w:val="24"/>
                <w:u w:val="single"/>
              </w:rPr>
              <w:t xml:space="preserve">  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u w:val="single"/>
              </w:rPr>
              <w:t xml:space="preserve">  </w:t>
            </w:r>
            <w:r>
              <w:rPr>
                <w:rFonts w:ascii="楷体" w:hAnsi="楷体" w:eastAsia="楷体" w:cs="楷体"/>
                <w:b/>
                <w:bCs/>
                <w:sz w:val="24"/>
                <w:u w:val="single"/>
              </w:rPr>
              <w:t xml:space="preserve">   </w:t>
            </w: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分</w:t>
            </w:r>
          </w:p>
        </w:tc>
      </w:tr>
      <w:tr w14:paraId="153D0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4" w:hRule="atLeast"/>
          <w:jc w:val="center"/>
        </w:trPr>
        <w:tc>
          <w:tcPr>
            <w:tcW w:w="9938" w:type="dxa"/>
            <w:gridSpan w:val="7"/>
            <w:shd w:val="clear" w:color="auto" w:fill="auto"/>
            <w:vAlign w:val="center"/>
          </w:tcPr>
          <w:p w14:paraId="1770F93D">
            <w:pPr>
              <w:spacing w:line="360" w:lineRule="auto"/>
              <w:jc w:val="left"/>
              <w:rPr>
                <w:rFonts w:ascii="楷体" w:hAnsi="楷体" w:eastAsia="楷体" w:cs="楷体"/>
                <w:b/>
                <w:bCs/>
                <w:sz w:val="24"/>
              </w:rPr>
            </w:pPr>
            <w:bookmarkStart w:id="3" w:name="OLE_LINK7"/>
            <w:bookmarkStart w:id="4" w:name="OLE_LINK6"/>
            <w:r>
              <w:rPr>
                <w:rFonts w:hint="eastAsia" w:ascii="楷体" w:hAnsi="楷体" w:eastAsia="楷体" w:cs="楷体"/>
                <w:b/>
                <w:bCs/>
                <w:sz w:val="24"/>
                <w:lang w:val="en-US" w:eastAsia="zh-CN"/>
              </w:rPr>
              <w:t>评阅</w:t>
            </w:r>
            <w:bookmarkStart w:id="5" w:name="_GoBack"/>
            <w:bookmarkEnd w:id="5"/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老师签名：</w:t>
            </w:r>
          </w:p>
          <w:p w14:paraId="178C88EE">
            <w:pPr>
              <w:spacing w:line="360" w:lineRule="auto"/>
              <w:jc w:val="left"/>
              <w:rPr>
                <w:rFonts w:ascii="楷体" w:hAnsi="楷体" w:eastAsia="楷体" w:cs="楷体"/>
                <w:b/>
                <w:bCs/>
                <w:sz w:val="24"/>
              </w:rPr>
            </w:pPr>
          </w:p>
          <w:p w14:paraId="72A0CC09">
            <w:pPr>
              <w:spacing w:line="360" w:lineRule="auto"/>
              <w:jc w:val="right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年    月    日</w:t>
            </w:r>
          </w:p>
        </w:tc>
      </w:tr>
      <w:bookmarkEnd w:id="3"/>
      <w:bookmarkEnd w:id="4"/>
    </w:tbl>
    <w:p w14:paraId="1458F7F0">
      <w:pPr>
        <w:spacing w:line="360" w:lineRule="auto"/>
        <w:ind w:firstLine="480" w:firstLineChars="200"/>
        <w:rPr>
          <w:rFonts w:ascii="楷体" w:hAnsi="楷体" w:eastAsia="楷体" w:cs="楷体"/>
          <w:sz w:val="24"/>
        </w:rPr>
      </w:pPr>
    </w:p>
    <w:sectPr>
      <w:footerReference r:id="rId4" w:type="default"/>
      <w:pgSz w:w="11906" w:h="16838"/>
      <w:pgMar w:top="1191" w:right="1797" w:bottom="873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B032CD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07A61C"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307A61C">
                    <w:pPr>
                      <w:pStyle w:val="2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81EC5B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NkMmUxNmExY2Y0NzIxMzM1ZWQxNDNjMTI5Njk0MzcifQ=="/>
  </w:docVars>
  <w:rsids>
    <w:rsidRoot w:val="718E157A"/>
    <w:rsid w:val="000375D2"/>
    <w:rsid w:val="00073B6E"/>
    <w:rsid w:val="001017FE"/>
    <w:rsid w:val="00125314"/>
    <w:rsid w:val="00153E43"/>
    <w:rsid w:val="001C731D"/>
    <w:rsid w:val="001E61E6"/>
    <w:rsid w:val="00215216"/>
    <w:rsid w:val="00261032"/>
    <w:rsid w:val="002C67E8"/>
    <w:rsid w:val="002E3FC3"/>
    <w:rsid w:val="002F7CA7"/>
    <w:rsid w:val="0031210B"/>
    <w:rsid w:val="00335211"/>
    <w:rsid w:val="003A2C88"/>
    <w:rsid w:val="004621E8"/>
    <w:rsid w:val="00466498"/>
    <w:rsid w:val="00472CC9"/>
    <w:rsid w:val="004E7306"/>
    <w:rsid w:val="004F5403"/>
    <w:rsid w:val="005D6DD0"/>
    <w:rsid w:val="005E7288"/>
    <w:rsid w:val="00643012"/>
    <w:rsid w:val="00657DC3"/>
    <w:rsid w:val="006D2C19"/>
    <w:rsid w:val="006E374A"/>
    <w:rsid w:val="0072771E"/>
    <w:rsid w:val="007B6A61"/>
    <w:rsid w:val="0080451F"/>
    <w:rsid w:val="00820417"/>
    <w:rsid w:val="00842B2D"/>
    <w:rsid w:val="00865018"/>
    <w:rsid w:val="008F5716"/>
    <w:rsid w:val="008F789F"/>
    <w:rsid w:val="0090538D"/>
    <w:rsid w:val="00995E66"/>
    <w:rsid w:val="009A6730"/>
    <w:rsid w:val="009C1FE0"/>
    <w:rsid w:val="00A4505F"/>
    <w:rsid w:val="00A73BBF"/>
    <w:rsid w:val="00A978F1"/>
    <w:rsid w:val="00B34006"/>
    <w:rsid w:val="00B4334F"/>
    <w:rsid w:val="00B805BB"/>
    <w:rsid w:val="00BE0C59"/>
    <w:rsid w:val="00BE58F4"/>
    <w:rsid w:val="00C81214"/>
    <w:rsid w:val="00C96BF7"/>
    <w:rsid w:val="00DF2941"/>
    <w:rsid w:val="00E30480"/>
    <w:rsid w:val="00F171AA"/>
    <w:rsid w:val="01B97525"/>
    <w:rsid w:val="18D253CD"/>
    <w:rsid w:val="1ED65DD4"/>
    <w:rsid w:val="21D207E2"/>
    <w:rsid w:val="29FB5457"/>
    <w:rsid w:val="2AAC4620"/>
    <w:rsid w:val="2C705FBF"/>
    <w:rsid w:val="3ACD3F0C"/>
    <w:rsid w:val="41177258"/>
    <w:rsid w:val="4B600690"/>
    <w:rsid w:val="4B9D7C4D"/>
    <w:rsid w:val="5CEC1853"/>
    <w:rsid w:val="60CB4318"/>
    <w:rsid w:val="68334C9D"/>
    <w:rsid w:val="6D5A1276"/>
    <w:rsid w:val="6ED15D17"/>
    <w:rsid w:val="718E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2119</Words>
  <Characters>2257</Characters>
  <Lines>2</Lines>
  <Paragraphs>4</Paragraphs>
  <TotalTime>0</TotalTime>
  <ScaleCrop>false</ScaleCrop>
  <LinksUpToDate>false</LinksUpToDate>
  <CharactersWithSpaces>2285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2025-09-11T07:27:00Z</dcterms:created>
  <dc:creator>Ginger</dc:creator>
  <cp:lastModifiedBy>Shine</cp:lastModifiedBy>
  <dcterms:modified xsi:type="dcterms:W3CDTF">2026-06-02T01:05:22Z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CDB0AF522C7A452D883BBB7AF37356A6_13</vt:lpwstr>
  </property>
  <property fmtid="{D5CDD505-2E9C-101B-9397-08002B2CF9AE}" pid="4" name="KSOTemplateDocerSaveRecord">
    <vt:lpwstr>eyJoZGlkIjoiOTNkMmUxNmExY2Y0NzIxMzM1ZWQxNDNjMTI5Njk0MzciLCJ1c2VySWQiOiIxNDUxNDY1MjM2In0=</vt:lpwstr>
  </property>
</Properties>
</file>