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70" w:hRule="atLeast"/>
          <w:jc w:val="center"/>
        </w:trPr>
        <w:tc>
          <w:tcPr>
            <w:tcW w:w="4998" w:type="pct"/>
          </w:tcPr>
          <w:p>
            <w:pPr>
              <w:spacing w:line="720" w:lineRule="auto"/>
              <w:rPr>
                <w:rFonts w:ascii="Times New Roman" w:hAnsi="Times New Roman"/>
                <w:b/>
                <w:bCs/>
                <w:sz w:val="44"/>
                <w:szCs w:val="48"/>
              </w:rPr>
            </w:pPr>
          </w:p>
          <w:p>
            <w:pPr>
              <w:pStyle w:val="2"/>
              <w:autoSpaceDE w:val="0"/>
              <w:autoSpaceDN w:val="0"/>
              <w:jc w:val="center"/>
              <w:rPr>
                <w:rFonts w:hint="eastAsia" w:eastAsia="黑体"/>
              </w:rPr>
            </w:pPr>
            <w:r>
              <w:rPr>
                <w:rFonts w:hint="eastAsia" w:eastAsia="黑体"/>
              </w:rPr>
              <w:t>高等教育自学考试</w:t>
            </w:r>
          </w:p>
          <w:p>
            <w:pPr>
              <w:pStyle w:val="2"/>
              <w:autoSpaceDE w:val="0"/>
              <w:autoSpaceDN w:val="0"/>
              <w:jc w:val="center"/>
              <w:rPr>
                <w:rFonts w:hint="eastAsia" w:eastAsia="黑体"/>
              </w:rPr>
            </w:pPr>
            <w:r>
              <w:rPr>
                <w:rFonts w:hint="eastAsia" w:eastAsia="黑体"/>
              </w:rPr>
              <w:t>计算机应用技术（专科）专业考试计划</w:t>
            </w:r>
          </w:p>
          <w:p>
            <w:pPr>
              <w:spacing w:afterLines="200"/>
              <w:jc w:val="center"/>
              <w:rPr>
                <w:rFonts w:ascii="Times New Roman" w:hAnsi="Times New Roman"/>
                <w:sz w:val="40"/>
                <w:szCs w:val="40"/>
              </w:rPr>
            </w:pPr>
          </w:p>
          <w:p>
            <w:pPr>
              <w:pStyle w:val="4"/>
              <w:jc w:val="center"/>
              <w:rPr>
                <w:rFonts w:ascii="Times New Roman" w:hAnsi="Times New Roman" w:eastAsia="黑体"/>
                <w:sz w:val="40"/>
                <w:szCs w:val="40"/>
              </w:rPr>
            </w:pPr>
          </w:p>
          <w:p>
            <w:pPr>
              <w:pStyle w:val="4"/>
              <w:jc w:val="center"/>
              <w:rPr>
                <w:rFonts w:ascii="Times New Roman" w:hAnsi="Times New Roman" w:eastAsia="黑体"/>
                <w:sz w:val="40"/>
                <w:szCs w:val="40"/>
              </w:rPr>
            </w:pPr>
          </w:p>
          <w:p>
            <w:pPr>
              <w:autoSpaceDE w:val="0"/>
              <w:autoSpaceDN w:val="0"/>
              <w:jc w:val="center"/>
              <w:rPr>
                <w:rFonts w:hint="eastAsia" w:ascii="方正仿宋_GBK" w:hAnsi="方正仿宋_GBK" w:eastAsia="黑体" w:cs="方正仿宋_GBK"/>
                <w:kern w:val="0"/>
                <w:sz w:val="36"/>
                <w:szCs w:val="22"/>
                <w:lang w:val="zh-CN"/>
              </w:rPr>
            </w:pPr>
            <w:r>
              <w:rPr>
                <w:rFonts w:hint="eastAsia" w:ascii="方正仿宋_GBK" w:hAnsi="方正仿宋_GBK" w:eastAsia="黑体" w:cs="方正仿宋_GBK"/>
                <w:kern w:val="0"/>
                <w:sz w:val="36"/>
                <w:szCs w:val="22"/>
                <w:lang w:val="zh-CN"/>
              </w:rPr>
              <w:t>主考学校：</w:t>
            </w:r>
            <w:r>
              <w:rPr>
                <w:rFonts w:hint="eastAsia" w:ascii="方正仿宋_GBK" w:hAnsi="方正仿宋_GBK" w:eastAsia="黑体" w:cs="方正仿宋_GBK"/>
                <w:kern w:val="0"/>
                <w:sz w:val="36"/>
                <w:szCs w:val="22"/>
                <w:lang w:val="en-US"/>
              </w:rPr>
              <w:t>电子科技</w:t>
            </w:r>
            <w:r>
              <w:rPr>
                <w:rFonts w:hint="eastAsia" w:ascii="方正仿宋_GBK" w:hAnsi="方正仿宋_GBK" w:eastAsia="黑体" w:cs="方正仿宋_GBK"/>
                <w:kern w:val="0"/>
                <w:sz w:val="36"/>
                <w:szCs w:val="22"/>
                <w:lang w:val="zh-CN"/>
              </w:rPr>
              <w:t>大学</w:t>
            </w:r>
          </w:p>
          <w:p>
            <w:pPr>
              <w:spacing w:afterLines="200"/>
              <w:jc w:val="center"/>
              <w:rPr>
                <w:rFonts w:ascii="Times New Roman" w:hAnsi="Times New Roman"/>
                <w:sz w:val="40"/>
                <w:szCs w:val="40"/>
              </w:rPr>
            </w:pPr>
          </w:p>
          <w:p>
            <w:pPr>
              <w:spacing w:afterLines="200"/>
              <w:jc w:val="center"/>
              <w:rPr>
                <w:rFonts w:ascii="Times New Roman" w:hAnsi="Times New Roman"/>
                <w:sz w:val="40"/>
                <w:szCs w:val="40"/>
              </w:rPr>
            </w:pPr>
          </w:p>
          <w:p>
            <w:pPr>
              <w:spacing w:afterLines="200"/>
              <w:jc w:val="center"/>
              <w:rPr>
                <w:rFonts w:ascii="Times New Roman" w:hAnsi="Times New Roman"/>
                <w:b/>
                <w:bCs/>
                <w:sz w:val="40"/>
                <w:szCs w:val="40"/>
              </w:rPr>
            </w:pPr>
          </w:p>
          <w:p>
            <w:pPr>
              <w:pStyle w:val="3"/>
              <w:autoSpaceDE w:val="0"/>
              <w:autoSpaceDN w:val="0"/>
              <w:jc w:val="center"/>
              <w:rPr>
                <w:rFonts w:hint="eastAsia" w:eastAsia="黑体" w:cs="方正仿宋_GBK"/>
                <w:kern w:val="0"/>
                <w:szCs w:val="22"/>
                <w:lang w:val="zh-CN"/>
              </w:rPr>
            </w:pPr>
            <w:r>
              <w:rPr>
                <w:rFonts w:hint="eastAsia" w:eastAsia="黑体" w:cs="方正仿宋_GBK"/>
                <w:kern w:val="0"/>
                <w:szCs w:val="22"/>
                <w:lang w:val="zh-CN"/>
              </w:rPr>
              <w:t>四川省高等教育招生考试委员会</w:t>
            </w:r>
          </w:p>
          <w:p>
            <w:pPr>
              <w:pStyle w:val="3"/>
              <w:autoSpaceDE w:val="0"/>
              <w:autoSpaceDN w:val="0"/>
              <w:jc w:val="center"/>
              <w:rPr>
                <w:rFonts w:hint="eastAsia" w:eastAsia="黑体" w:cs="方正仿宋_GBK"/>
                <w:kern w:val="0"/>
                <w:szCs w:val="22"/>
                <w:lang w:val="zh-CN"/>
              </w:rPr>
            </w:pPr>
            <w:r>
              <w:rPr>
                <w:rFonts w:hint="eastAsia" w:eastAsia="黑体" w:cs="方正仿宋_GBK"/>
                <w:kern w:val="0"/>
                <w:szCs w:val="22"/>
                <w:lang w:val="en-US"/>
              </w:rPr>
              <w:t>2023</w:t>
            </w:r>
            <w:r>
              <w:rPr>
                <w:rFonts w:hint="eastAsia" w:eastAsia="黑体" w:cs="方正仿宋_GBK"/>
                <w:kern w:val="0"/>
                <w:szCs w:val="22"/>
                <w:lang w:val="zh-CN"/>
              </w:rPr>
              <w:t>年</w:t>
            </w:r>
            <w:r>
              <w:rPr>
                <w:rFonts w:hint="eastAsia" w:eastAsia="黑体" w:cs="方正仿宋_GBK"/>
                <w:kern w:val="0"/>
                <w:szCs w:val="22"/>
                <w:lang w:val="en-US"/>
              </w:rPr>
              <w:t>10</w:t>
            </w:r>
            <w:r>
              <w:rPr>
                <w:rFonts w:hint="eastAsia" w:eastAsia="黑体" w:cs="方正仿宋_GBK"/>
                <w:kern w:val="0"/>
                <w:szCs w:val="22"/>
                <w:lang w:val="zh-CN"/>
              </w:rPr>
              <w:t>月制定</w:t>
            </w:r>
          </w:p>
          <w:p/>
          <w:p>
            <w:pPr>
              <w:pStyle w:val="4"/>
            </w:pPr>
          </w:p>
          <w:p>
            <w:pPr>
              <w:spacing w:line="520" w:lineRule="exact"/>
              <w:jc w:val="both"/>
              <w:rPr>
                <w:rFonts w:ascii="Times New Roman" w:hAnsi="Times New Roman" w:eastAsia="微软雅黑" w:cs="微软雅黑"/>
                <w:b/>
                <w:bCs/>
                <w:sz w:val="30"/>
                <w:szCs w:val="30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24" w:hRule="atLeast"/>
          <w:jc w:val="center"/>
        </w:trPr>
        <w:tc>
          <w:tcPr>
            <w:tcW w:w="4998" w:type="pct"/>
          </w:tcPr>
          <w:p>
            <w:pPr>
              <w:snapToGrid w:val="0"/>
              <w:spacing w:line="360" w:lineRule="auto"/>
              <w:ind w:firstLine="562" w:firstLineChars="200"/>
              <w:jc w:val="left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/>
              </w:rPr>
              <w:t>一、</w:t>
            </w: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指导思想</w:t>
            </w:r>
          </w:p>
          <w:p>
            <w:pPr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高等教育自学考试是我国高等教育基本制度之一，是对社会自学者进行的以学历考试为主的高等教育国家考试，是个人自学、社会助学、国家考试相结合的高等教育形式，也是我国高等教育体系的重要组成部分。</w:t>
            </w:r>
          </w:p>
          <w:p>
            <w:pPr>
              <w:pStyle w:val="4"/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本专业以习近平新时代中国特色社会主义思想为指导思想，培养理想信念坚定，具有较高的科学文化素养、职业道德水准和社会责任感，适应社会和经济发展需要的工程技术应用型人才。</w:t>
            </w:r>
          </w:p>
          <w:p>
            <w:pPr>
              <w:snapToGrid w:val="0"/>
              <w:spacing w:line="360" w:lineRule="auto"/>
              <w:ind w:firstLine="562" w:firstLineChars="20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二、学历层次及规格</w:t>
            </w:r>
          </w:p>
          <w:p>
            <w:pPr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高等教育自学考试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val="en-US"/>
              </w:rPr>
              <w:t>计算机应用技术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（专科）专业的学历层次为专科，专业大类为电子与信息大类，专业类别为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val="en-US"/>
              </w:rPr>
              <w:t>计算机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类。</w:t>
            </w:r>
          </w:p>
          <w:p>
            <w:pPr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本专业考试计划规定考试课程门数为</w:t>
            </w:r>
            <w:r>
              <w:rPr>
                <w:rFonts w:ascii="仿宋_GB2312" w:hAnsi="仿宋_GB2312" w:eastAsia="仿宋_GB2312" w:cs="仿宋_GB2312"/>
                <w:bCs/>
                <w:sz w:val="28"/>
                <w:szCs w:val="28"/>
                <w:lang w:val="en-US"/>
              </w:rPr>
              <w:t>16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门，总学分</w:t>
            </w:r>
            <w:r>
              <w:rPr>
                <w:rFonts w:ascii="仿宋_GB2312" w:hAnsi="仿宋_GB2312" w:eastAsia="仿宋_GB2312" w:cs="仿宋_GB2312"/>
                <w:bCs/>
                <w:sz w:val="28"/>
                <w:szCs w:val="28"/>
                <w:lang w:val="en-US"/>
              </w:rPr>
              <w:t>75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分。课程按百分制计分，</w:t>
            </w:r>
            <w:r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  <w:t>60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分为合格，每门课程考试成绩合格者，可获得本课程的相应学分，考试课程相关的实践考核环节部分不单独计入课程总门数。</w:t>
            </w:r>
          </w:p>
          <w:p>
            <w:pPr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凡取得本专业所规定的全部课程考试合格成绩和规定学分，实践环节考核合格，思想品德经鉴定符合要求者，经审核通过，由四川省高等教育招生考试委员会颁发自学考试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val="en-US"/>
              </w:rPr>
              <w:t>计算机应用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技术专科毕业证书，主考学校副署，国家承认学历。</w:t>
            </w:r>
          </w:p>
          <w:p>
            <w:pPr>
              <w:snapToGrid w:val="0"/>
              <w:spacing w:line="360" w:lineRule="auto"/>
              <w:ind w:firstLine="562" w:firstLineChars="200"/>
              <w:jc w:val="left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三、培养目标与基本要求</w:t>
            </w:r>
          </w:p>
          <w:p>
            <w:pPr>
              <w:adjustRightInd w:val="0"/>
              <w:snapToGrid w:val="0"/>
              <w:spacing w:line="360" w:lineRule="auto"/>
              <w:ind w:firstLine="562" w:firstLineChars="200"/>
              <w:jc w:val="left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培养目标：</w:t>
            </w:r>
          </w:p>
          <w:p>
            <w:pPr>
              <w:adjustRightInd w:val="0"/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本专业培养德、智、体、美、劳全面发展，具有一定的科学文化水平，良好的人文素养、职业道德和创新意识，精益求精的工匠精神，较强的职业能力和可持续发展的能力，掌握计算机应用技术的基本知识，具备基本的计算机应用技术的工程实践能力，能够从事计算机应用系统开发、运行和维护管理等方面工作的高素质技术技能人才。</w:t>
            </w:r>
          </w:p>
          <w:p>
            <w:pPr>
              <w:adjustRightInd w:val="0"/>
              <w:snapToGrid w:val="0"/>
              <w:spacing w:line="360" w:lineRule="auto"/>
              <w:ind w:firstLine="562" w:firstLineChars="200"/>
              <w:jc w:val="left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培养要求：</w:t>
            </w:r>
          </w:p>
          <w:p>
            <w:pPr>
              <w:adjustRightInd w:val="0"/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本专业要求初步掌握计算机的基本理论和基本知识，掌握运用计算机应用技术的基本能力，具备计算机应用系统开发、运行和维护管理的实践技能。主要包括：</w:t>
            </w:r>
          </w:p>
          <w:p>
            <w:pPr>
              <w:adjustRightInd w:val="0"/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1.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初步掌握计算机应用技术专业的基本理论和基本知识；</w:t>
            </w:r>
          </w:p>
          <w:p>
            <w:pPr>
              <w:adjustRightInd w:val="0"/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2.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具备计算机应用系统的开发、运行、维护管理等方面的基本知识和基本技能；</w:t>
            </w:r>
          </w:p>
          <w:p>
            <w:pPr>
              <w:adjustRightInd w:val="0"/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3.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具有从事计算机应用系统管理、系统开发和系统维护的职业能力，满足计算机应用技术岗位的工作需求；</w:t>
            </w:r>
          </w:p>
          <w:p>
            <w:pPr>
              <w:adjustRightInd w:val="0"/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4.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了解国家计算机应用技术领域的基本政策和法规；</w:t>
            </w:r>
          </w:p>
          <w:p>
            <w:pPr>
              <w:adjustRightInd w:val="0"/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5.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具备对新知识、新技能的学习能力和一定的创新创业意识。</w:t>
            </w:r>
          </w:p>
          <w:p>
            <w:pPr>
              <w:snapToGrid w:val="0"/>
              <w:spacing w:line="360" w:lineRule="auto"/>
              <w:ind w:firstLine="562" w:firstLineChars="200"/>
              <w:jc w:val="left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四、课程设置与学分</w:t>
            </w:r>
          </w:p>
          <w:p>
            <w:pPr>
              <w:snapToGrid w:val="0"/>
              <w:spacing w:line="360" w:lineRule="auto"/>
              <w:ind w:firstLine="562" w:firstLineChars="200"/>
              <w:jc w:val="left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专业代码：</w:t>
            </w:r>
            <w:r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  <w:lang w:val="en-US"/>
              </w:rPr>
              <w:t>5</w:t>
            </w:r>
            <w:r>
              <w:rPr>
                <w:rFonts w:ascii="仿宋_GB2312" w:hAnsi="仿宋_GB2312" w:eastAsia="仿宋_GB2312" w:cs="仿宋_GB2312"/>
                <w:b/>
                <w:sz w:val="28"/>
                <w:szCs w:val="28"/>
              </w:rPr>
              <w:t>10201</w:t>
            </w:r>
          </w:p>
          <w:tbl>
            <w:tblPr>
              <w:tblStyle w:val="6"/>
              <w:tblW w:w="4992" w:type="pct"/>
              <w:tblInd w:w="0" w:type="dxa"/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169"/>
              <w:gridCol w:w="900"/>
              <w:gridCol w:w="1055"/>
              <w:gridCol w:w="3727"/>
              <w:gridCol w:w="608"/>
              <w:gridCol w:w="746"/>
              <w:gridCol w:w="1209"/>
            </w:tblGrid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</w:trPr>
              <w:tc>
                <w:tcPr>
                  <w:tcW w:w="621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课程</w:t>
                  </w:r>
                </w:p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类别</w:t>
                  </w:r>
                </w:p>
              </w:tc>
              <w:tc>
                <w:tcPr>
                  <w:tcW w:w="478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序号</w:t>
                  </w:r>
                </w:p>
              </w:tc>
              <w:tc>
                <w:tcPr>
                  <w:tcW w:w="560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课程</w:t>
                  </w:r>
                </w:p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代码</w:t>
                  </w:r>
                </w:p>
              </w:tc>
              <w:tc>
                <w:tcPr>
                  <w:tcW w:w="1977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课程名称</w:t>
                  </w:r>
                </w:p>
              </w:tc>
              <w:tc>
                <w:tcPr>
                  <w:tcW w:w="323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学分</w:t>
                  </w:r>
                </w:p>
              </w:tc>
              <w:tc>
                <w:tcPr>
                  <w:tcW w:w="396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考试</w:t>
                  </w:r>
                </w:p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方式</w:t>
                  </w:r>
                </w:p>
              </w:tc>
              <w:tc>
                <w:tcPr>
                  <w:tcW w:w="641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备注</w:t>
                  </w: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</w:trPr>
              <w:tc>
                <w:tcPr>
                  <w:tcW w:w="621" w:type="pct"/>
                  <w:vMerge w:val="restar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公共基础课</w:t>
                  </w:r>
                </w:p>
              </w:tc>
              <w:tc>
                <w:tcPr>
                  <w:tcW w:w="478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60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03706</w:t>
                  </w:r>
                </w:p>
              </w:tc>
              <w:tc>
                <w:tcPr>
                  <w:tcW w:w="1977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思想道德修养与法律基础</w:t>
                  </w:r>
                </w:p>
              </w:tc>
              <w:tc>
                <w:tcPr>
                  <w:tcW w:w="323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96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笔试</w:t>
                  </w:r>
                </w:p>
              </w:tc>
              <w:tc>
                <w:tcPr>
                  <w:tcW w:w="641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</w:trPr>
              <w:tc>
                <w:tcPr>
                  <w:tcW w:w="621" w:type="pct"/>
                  <w:vMerge w:val="continue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478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60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12656</w:t>
                  </w:r>
                </w:p>
              </w:tc>
              <w:tc>
                <w:tcPr>
                  <w:tcW w:w="1977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毛泽东思想和中国特色社会主义理论体系概论</w:t>
                  </w:r>
                </w:p>
              </w:tc>
              <w:tc>
                <w:tcPr>
                  <w:tcW w:w="323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96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笔试</w:t>
                  </w:r>
                </w:p>
              </w:tc>
              <w:tc>
                <w:tcPr>
                  <w:tcW w:w="641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</w:trPr>
              <w:tc>
                <w:tcPr>
                  <w:tcW w:w="621" w:type="pct"/>
                  <w:vMerge w:val="continue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478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60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13124</w:t>
                  </w:r>
                </w:p>
              </w:tc>
              <w:tc>
                <w:tcPr>
                  <w:tcW w:w="1977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英语（专）</w:t>
                  </w:r>
                </w:p>
              </w:tc>
              <w:tc>
                <w:tcPr>
                  <w:tcW w:w="323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96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笔试</w:t>
                  </w:r>
                </w:p>
              </w:tc>
              <w:tc>
                <w:tcPr>
                  <w:tcW w:w="641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</w:trPr>
              <w:tc>
                <w:tcPr>
                  <w:tcW w:w="621" w:type="pct"/>
                  <w:vMerge w:val="continue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478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60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00022</w:t>
                  </w:r>
                </w:p>
              </w:tc>
              <w:tc>
                <w:tcPr>
                  <w:tcW w:w="1977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高等数学（工专）</w:t>
                  </w:r>
                </w:p>
              </w:tc>
              <w:tc>
                <w:tcPr>
                  <w:tcW w:w="323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96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笔试</w:t>
                  </w:r>
                </w:p>
              </w:tc>
              <w:tc>
                <w:tcPr>
                  <w:tcW w:w="641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</w:trPr>
              <w:tc>
                <w:tcPr>
                  <w:tcW w:w="621" w:type="pct"/>
                  <w:vMerge w:val="restar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专</w:t>
                  </w:r>
                </w:p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业</w:t>
                  </w:r>
                </w:p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核</w:t>
                  </w:r>
                </w:p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心</w:t>
                  </w:r>
                </w:p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课</w:t>
                  </w:r>
                </w:p>
              </w:tc>
              <w:tc>
                <w:tcPr>
                  <w:tcW w:w="478" w:type="pct"/>
                  <w:vMerge w:val="restar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60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13807</w:t>
                  </w:r>
                </w:p>
              </w:tc>
              <w:tc>
                <w:tcPr>
                  <w:tcW w:w="1977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计算机基础与应用技术</w:t>
                  </w:r>
                </w:p>
              </w:tc>
              <w:tc>
                <w:tcPr>
                  <w:tcW w:w="323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96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笔试</w:t>
                  </w:r>
                </w:p>
              </w:tc>
              <w:tc>
                <w:tcPr>
                  <w:tcW w:w="641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</w:trPr>
              <w:tc>
                <w:tcPr>
                  <w:tcW w:w="621" w:type="pct"/>
                  <w:vMerge w:val="continue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478" w:type="pct"/>
                  <w:vMerge w:val="continue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560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13808</w:t>
                  </w:r>
                </w:p>
              </w:tc>
              <w:tc>
                <w:tcPr>
                  <w:tcW w:w="1977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计算机基础与应用技术（实践）</w:t>
                  </w:r>
                </w:p>
              </w:tc>
              <w:tc>
                <w:tcPr>
                  <w:tcW w:w="323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96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实践</w:t>
                  </w:r>
                </w:p>
              </w:tc>
              <w:tc>
                <w:tcPr>
                  <w:tcW w:w="641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</w:trPr>
              <w:tc>
                <w:tcPr>
                  <w:tcW w:w="621" w:type="pct"/>
                  <w:vMerge w:val="continue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478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60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02318</w:t>
                  </w:r>
                </w:p>
              </w:tc>
              <w:tc>
                <w:tcPr>
                  <w:tcW w:w="1977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计算机组成原理</w:t>
                  </w:r>
                </w:p>
              </w:tc>
              <w:tc>
                <w:tcPr>
                  <w:tcW w:w="323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96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笔试</w:t>
                  </w:r>
                </w:p>
              </w:tc>
              <w:tc>
                <w:tcPr>
                  <w:tcW w:w="641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</w:trPr>
              <w:tc>
                <w:tcPr>
                  <w:tcW w:w="621" w:type="pct"/>
                  <w:vMerge w:val="continue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478" w:type="pct"/>
                  <w:vMerge w:val="restar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60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13793</w:t>
                  </w:r>
                </w:p>
              </w:tc>
              <w:tc>
                <w:tcPr>
                  <w:tcW w:w="1977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计算机程序设计基础</w:t>
                  </w:r>
                </w:p>
              </w:tc>
              <w:tc>
                <w:tcPr>
                  <w:tcW w:w="323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96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笔试</w:t>
                  </w:r>
                </w:p>
              </w:tc>
              <w:tc>
                <w:tcPr>
                  <w:tcW w:w="641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color w:val="FF0000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</w:trPr>
              <w:tc>
                <w:tcPr>
                  <w:tcW w:w="621" w:type="pct"/>
                  <w:vMerge w:val="continue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478" w:type="pct"/>
                  <w:vMerge w:val="continue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560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13794</w:t>
                  </w:r>
                </w:p>
              </w:tc>
              <w:tc>
                <w:tcPr>
                  <w:tcW w:w="1977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计算机程序设计基础（实践）</w:t>
                  </w:r>
                </w:p>
              </w:tc>
              <w:tc>
                <w:tcPr>
                  <w:tcW w:w="323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96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实践</w:t>
                  </w:r>
                </w:p>
              </w:tc>
              <w:tc>
                <w:tcPr>
                  <w:tcW w:w="641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</w:trPr>
              <w:tc>
                <w:tcPr>
                  <w:tcW w:w="621" w:type="pct"/>
                  <w:vMerge w:val="continue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478" w:type="pct"/>
                  <w:vMerge w:val="restar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560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13181</w:t>
                  </w:r>
                </w:p>
              </w:tc>
              <w:tc>
                <w:tcPr>
                  <w:tcW w:w="1977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数据结构</w:t>
                  </w:r>
                </w:p>
              </w:tc>
              <w:tc>
                <w:tcPr>
                  <w:tcW w:w="323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96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笔试</w:t>
                  </w:r>
                </w:p>
              </w:tc>
              <w:tc>
                <w:tcPr>
                  <w:tcW w:w="641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</w:trPr>
              <w:tc>
                <w:tcPr>
                  <w:tcW w:w="621" w:type="pct"/>
                  <w:vMerge w:val="continue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478" w:type="pct"/>
                  <w:vMerge w:val="continue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560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13182</w:t>
                  </w:r>
                </w:p>
              </w:tc>
              <w:tc>
                <w:tcPr>
                  <w:tcW w:w="1977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数据结构（实践）</w:t>
                  </w:r>
                </w:p>
              </w:tc>
              <w:tc>
                <w:tcPr>
                  <w:tcW w:w="323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96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实践</w:t>
                  </w:r>
                </w:p>
              </w:tc>
              <w:tc>
                <w:tcPr>
                  <w:tcW w:w="641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</w:trPr>
              <w:tc>
                <w:tcPr>
                  <w:tcW w:w="621" w:type="pct"/>
                  <w:vMerge w:val="continue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478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560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02323</w:t>
                  </w:r>
                </w:p>
              </w:tc>
              <w:tc>
                <w:tcPr>
                  <w:tcW w:w="1977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操作系统概论</w:t>
                  </w:r>
                </w:p>
              </w:tc>
              <w:tc>
                <w:tcPr>
                  <w:tcW w:w="323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96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笔试</w:t>
                  </w:r>
                </w:p>
              </w:tc>
              <w:tc>
                <w:tcPr>
                  <w:tcW w:w="641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</w:trPr>
              <w:tc>
                <w:tcPr>
                  <w:tcW w:w="621" w:type="pct"/>
                  <w:vMerge w:val="continue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478" w:type="pct"/>
                  <w:vMerge w:val="restar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560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13170</w:t>
                  </w:r>
                </w:p>
              </w:tc>
              <w:tc>
                <w:tcPr>
                  <w:tcW w:w="1977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数据库及其应用</w:t>
                  </w:r>
                </w:p>
              </w:tc>
              <w:tc>
                <w:tcPr>
                  <w:tcW w:w="323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96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笔试</w:t>
                  </w:r>
                </w:p>
              </w:tc>
              <w:tc>
                <w:tcPr>
                  <w:tcW w:w="641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</w:trPr>
              <w:tc>
                <w:tcPr>
                  <w:tcW w:w="621" w:type="pct"/>
                  <w:vMerge w:val="continue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478" w:type="pct"/>
                  <w:vMerge w:val="continue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560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13171</w:t>
                  </w:r>
                </w:p>
              </w:tc>
              <w:tc>
                <w:tcPr>
                  <w:tcW w:w="1977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数据库及其应用（实践）</w:t>
                  </w:r>
                </w:p>
              </w:tc>
              <w:tc>
                <w:tcPr>
                  <w:tcW w:w="323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96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实践</w:t>
                  </w:r>
                </w:p>
              </w:tc>
              <w:tc>
                <w:tcPr>
                  <w:tcW w:w="641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</w:trPr>
              <w:tc>
                <w:tcPr>
                  <w:tcW w:w="621" w:type="pct"/>
                  <w:vMerge w:val="continue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478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560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02141</w:t>
                  </w:r>
                </w:p>
              </w:tc>
              <w:tc>
                <w:tcPr>
                  <w:tcW w:w="1977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计算机网络技术</w:t>
                  </w:r>
                </w:p>
              </w:tc>
              <w:tc>
                <w:tcPr>
                  <w:tcW w:w="323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96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笔试</w:t>
                  </w:r>
                </w:p>
              </w:tc>
              <w:tc>
                <w:tcPr>
                  <w:tcW w:w="641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</w:trPr>
              <w:tc>
                <w:tcPr>
                  <w:tcW w:w="621" w:type="pct"/>
                  <w:vMerge w:val="restar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textDirection w:val="tbRlV"/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专业拓展课</w:t>
                  </w:r>
                </w:p>
              </w:tc>
              <w:tc>
                <w:tcPr>
                  <w:tcW w:w="478" w:type="pct"/>
                  <w:vMerge w:val="restar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560" w:type="pct"/>
                  <w:tcBorders>
                    <w:top w:val="single" w:color="000000" w:sz="2" w:space="0"/>
                    <w:left w:val="single" w:color="000000" w:sz="2" w:space="0"/>
                    <w:bottom w:val="single" w:color="auto" w:sz="4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  <w:lang w:val="en-US"/>
                    </w:rPr>
                    <w:t>14565</w:t>
                  </w:r>
                </w:p>
              </w:tc>
              <w:tc>
                <w:tcPr>
                  <w:tcW w:w="1977" w:type="pct"/>
                  <w:tcBorders>
                    <w:top w:val="single" w:color="000000" w:sz="2" w:space="0"/>
                    <w:left w:val="single" w:color="000000" w:sz="2" w:space="0"/>
                    <w:bottom w:val="single" w:color="auto" w:sz="4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  <w:lang w:val="en-US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  <w:lang w:val="en-US"/>
                    </w:rPr>
                    <w:t>移动应用程序设计</w:t>
                  </w:r>
                </w:p>
              </w:tc>
              <w:tc>
                <w:tcPr>
                  <w:tcW w:w="323" w:type="pct"/>
                  <w:tcBorders>
                    <w:top w:val="single" w:color="000000" w:sz="2" w:space="0"/>
                    <w:left w:val="single" w:color="000000" w:sz="2" w:space="0"/>
                    <w:bottom w:val="single" w:color="auto" w:sz="4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  <w:lang w:val="en-US"/>
                    </w:rPr>
                    <w:t>4</w:t>
                  </w:r>
                </w:p>
              </w:tc>
              <w:tc>
                <w:tcPr>
                  <w:tcW w:w="396" w:type="pct"/>
                  <w:vMerge w:val="restar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笔试</w:t>
                  </w:r>
                </w:p>
              </w:tc>
              <w:tc>
                <w:tcPr>
                  <w:tcW w:w="641" w:type="pct"/>
                  <w:vMerge w:val="restar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</w:trPr>
              <w:tc>
                <w:tcPr>
                  <w:tcW w:w="621" w:type="pct"/>
                  <w:vMerge w:val="continue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478" w:type="pct"/>
                  <w:vMerge w:val="continue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560" w:type="pct"/>
                  <w:tcBorders>
                    <w:top w:val="single" w:color="auto" w:sz="4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  <w:lang w:val="en-US"/>
                    </w:rPr>
                    <w:t>14566</w:t>
                  </w:r>
                </w:p>
              </w:tc>
              <w:tc>
                <w:tcPr>
                  <w:tcW w:w="1977" w:type="pct"/>
                  <w:tcBorders>
                    <w:top w:val="single" w:color="auto" w:sz="4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  <w:lang w:val="en-US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  <w:lang w:val="en-US"/>
                    </w:rPr>
                    <w:t>移动应用程序设计（实践）</w:t>
                  </w:r>
                </w:p>
              </w:tc>
              <w:tc>
                <w:tcPr>
                  <w:tcW w:w="323" w:type="pct"/>
                  <w:tcBorders>
                    <w:top w:val="single" w:color="auto" w:sz="4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396" w:type="pct"/>
                  <w:vMerge w:val="continue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641" w:type="pct"/>
                  <w:vMerge w:val="continue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</w:trPr>
              <w:tc>
                <w:tcPr>
                  <w:tcW w:w="621" w:type="pct"/>
                  <w:vMerge w:val="continue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478" w:type="pct"/>
                  <w:vMerge w:val="restar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560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03491</w:t>
                  </w:r>
                </w:p>
              </w:tc>
              <w:tc>
                <w:tcPr>
                  <w:tcW w:w="1977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电子商务基础及实务</w:t>
                  </w:r>
                </w:p>
              </w:tc>
              <w:tc>
                <w:tcPr>
                  <w:tcW w:w="323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96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笔试</w:t>
                  </w:r>
                </w:p>
              </w:tc>
              <w:tc>
                <w:tcPr>
                  <w:tcW w:w="641" w:type="pct"/>
                  <w:vMerge w:val="continue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</w:trPr>
              <w:tc>
                <w:tcPr>
                  <w:tcW w:w="621" w:type="pct"/>
                  <w:vMerge w:val="continue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478" w:type="pct"/>
                  <w:vMerge w:val="continue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560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03492</w:t>
                  </w:r>
                </w:p>
              </w:tc>
              <w:tc>
                <w:tcPr>
                  <w:tcW w:w="1977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电子商务基础及实务（实践）</w:t>
                  </w:r>
                </w:p>
              </w:tc>
              <w:tc>
                <w:tcPr>
                  <w:tcW w:w="323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96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实践</w:t>
                  </w:r>
                </w:p>
              </w:tc>
              <w:tc>
                <w:tcPr>
                  <w:tcW w:w="641" w:type="pct"/>
                  <w:vMerge w:val="continue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</w:trPr>
              <w:tc>
                <w:tcPr>
                  <w:tcW w:w="621" w:type="pct"/>
                  <w:vMerge w:val="continue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478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560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14489</w:t>
                  </w:r>
                </w:p>
              </w:tc>
              <w:tc>
                <w:tcPr>
                  <w:tcW w:w="1977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信息系统设计与开发</w:t>
                  </w:r>
                </w:p>
              </w:tc>
              <w:tc>
                <w:tcPr>
                  <w:tcW w:w="323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96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笔试</w:t>
                  </w:r>
                </w:p>
              </w:tc>
              <w:tc>
                <w:tcPr>
                  <w:tcW w:w="641" w:type="pct"/>
                  <w:vMerge w:val="continue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</w:trPr>
              <w:tc>
                <w:tcPr>
                  <w:tcW w:w="621" w:type="pct"/>
                  <w:vMerge w:val="continue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478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560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14481</w:t>
                  </w:r>
                </w:p>
              </w:tc>
              <w:tc>
                <w:tcPr>
                  <w:tcW w:w="1977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信息安全基础</w:t>
                  </w:r>
                </w:p>
              </w:tc>
              <w:tc>
                <w:tcPr>
                  <w:tcW w:w="323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96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笔试</w:t>
                  </w:r>
                </w:p>
              </w:tc>
              <w:tc>
                <w:tcPr>
                  <w:tcW w:w="641" w:type="pct"/>
                  <w:vMerge w:val="continue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</w:trPr>
              <w:tc>
                <w:tcPr>
                  <w:tcW w:w="621" w:type="pct"/>
                  <w:vMerge w:val="continue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478" w:type="pct"/>
                  <w:vMerge w:val="restar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color w:val="000000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560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color w:val="000000"/>
                      <w:sz w:val="24"/>
                      <w:szCs w:val="24"/>
                    </w:rPr>
                    <w:t>13167</w:t>
                  </w:r>
                </w:p>
              </w:tc>
              <w:tc>
                <w:tcPr>
                  <w:tcW w:w="1977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color w:val="000000"/>
                      <w:sz w:val="24"/>
                      <w:szCs w:val="24"/>
                    </w:rPr>
                    <w:t>网页设计与制作</w:t>
                  </w:r>
                </w:p>
              </w:tc>
              <w:tc>
                <w:tcPr>
                  <w:tcW w:w="323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96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color w:val="000000"/>
                      <w:sz w:val="24"/>
                      <w:szCs w:val="24"/>
                    </w:rPr>
                    <w:t>笔</w:t>
                  </w:r>
                  <w:r>
                    <w:rPr>
                      <w:rFonts w:hint="eastAsia" w:ascii="仿宋_GB2312" w:hAnsi="仿宋_GB2312" w:eastAsia="仿宋_GB2312" w:cs="仿宋_GB2312"/>
                      <w:color w:val="000000"/>
                      <w:sz w:val="24"/>
                      <w:szCs w:val="24"/>
                      <w:lang w:eastAsia="zh-CN"/>
                    </w:rPr>
                    <w:t>试</w:t>
                  </w:r>
                </w:p>
              </w:tc>
              <w:tc>
                <w:tcPr>
                  <w:tcW w:w="641" w:type="pct"/>
                  <w:vMerge w:val="continue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</w:trPr>
              <w:tc>
                <w:tcPr>
                  <w:tcW w:w="621" w:type="pct"/>
                  <w:vMerge w:val="continue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478" w:type="pct"/>
                  <w:vMerge w:val="continue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560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color w:val="000000"/>
                      <w:sz w:val="24"/>
                      <w:szCs w:val="24"/>
                    </w:rPr>
                    <w:t>13168</w:t>
                  </w:r>
                </w:p>
              </w:tc>
              <w:tc>
                <w:tcPr>
                  <w:tcW w:w="1977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color w:val="000000"/>
                      <w:sz w:val="24"/>
                      <w:szCs w:val="24"/>
                    </w:rPr>
                    <w:t>网页设计与制作（实践）</w:t>
                  </w:r>
                </w:p>
              </w:tc>
              <w:tc>
                <w:tcPr>
                  <w:tcW w:w="323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96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color w:val="000000"/>
                      <w:sz w:val="24"/>
                      <w:szCs w:val="24"/>
                    </w:rPr>
                    <w:t>实践</w:t>
                  </w:r>
                </w:p>
              </w:tc>
              <w:tc>
                <w:tcPr>
                  <w:tcW w:w="641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</w:trPr>
              <w:tc>
                <w:tcPr>
                  <w:tcW w:w="621" w:type="pct"/>
                  <w:vMerge w:val="continue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478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color w:val="000000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仿宋_GB2312" w:hAnsi="仿宋_GB2312" w:eastAsia="仿宋_GB2312" w:cs="仿宋_GB2312"/>
                      <w:color w:val="000000"/>
                      <w:sz w:val="24"/>
                      <w:szCs w:val="24"/>
                      <w:lang w:val="en-US"/>
                    </w:rPr>
                    <w:t>17</w:t>
                  </w:r>
                </w:p>
              </w:tc>
              <w:tc>
                <w:tcPr>
                  <w:tcW w:w="560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14490</w:t>
                  </w:r>
                </w:p>
              </w:tc>
              <w:tc>
                <w:tcPr>
                  <w:tcW w:w="1977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信息资源管理概论</w:t>
                  </w:r>
                </w:p>
              </w:tc>
              <w:tc>
                <w:tcPr>
                  <w:tcW w:w="323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color w:val="000000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仿宋_GB2312" w:hAnsi="仿宋_GB2312" w:eastAsia="仿宋_GB2312" w:cs="仿宋_GB2312"/>
                      <w:color w:val="000000"/>
                      <w:sz w:val="24"/>
                      <w:szCs w:val="24"/>
                      <w:lang w:val="en-US"/>
                    </w:rPr>
                    <w:t>4</w:t>
                  </w:r>
                </w:p>
              </w:tc>
              <w:tc>
                <w:tcPr>
                  <w:tcW w:w="396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color w:val="000000"/>
                      <w:sz w:val="24"/>
                      <w:szCs w:val="24"/>
                      <w:lang w:val="en-US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color w:val="000000"/>
                      <w:sz w:val="24"/>
                      <w:szCs w:val="24"/>
                      <w:lang w:val="en-US"/>
                    </w:rPr>
                    <w:t>笔试</w:t>
                  </w:r>
                </w:p>
              </w:tc>
              <w:tc>
                <w:tcPr>
                  <w:tcW w:w="641" w:type="pct"/>
                  <w:vMerge w:val="restar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color w:val="000000"/>
                      <w:sz w:val="24"/>
                      <w:szCs w:val="24"/>
                      <w:lang w:val="en-US"/>
                    </w:rPr>
                    <w:t>免考英语（专）本</w:t>
                  </w:r>
                  <w:r>
                    <w:rPr>
                      <w:rFonts w:hint="eastAsia" w:ascii="仿宋_GB2312" w:hAnsi="仿宋_GB2312" w:eastAsia="仿宋_GB2312" w:cs="仿宋_GB2312"/>
                      <w:color w:val="000000"/>
                      <w:sz w:val="24"/>
                      <w:szCs w:val="24"/>
                      <w:lang w:val="en-US" w:eastAsia="zh-CN"/>
                    </w:rPr>
                    <w:t>）</w:t>
                  </w:r>
                  <w:r>
                    <w:rPr>
                      <w:rFonts w:hint="eastAsia" w:ascii="仿宋_GB2312" w:hAnsi="仿宋_GB2312" w:eastAsia="仿宋_GB2312" w:cs="仿宋_GB2312"/>
                      <w:color w:val="000000"/>
                      <w:sz w:val="24"/>
                      <w:szCs w:val="24"/>
                      <w:lang w:val="en-US"/>
                    </w:rPr>
                    <w:t>替换课程</w:t>
                  </w: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</w:trPr>
              <w:tc>
                <w:tcPr>
                  <w:tcW w:w="621" w:type="pct"/>
                  <w:vMerge w:val="continue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478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color w:val="000000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仿宋_GB2312" w:hAnsi="仿宋_GB2312" w:eastAsia="仿宋_GB2312" w:cs="仿宋_GB2312"/>
                      <w:color w:val="000000"/>
                      <w:sz w:val="24"/>
                      <w:szCs w:val="24"/>
                      <w:lang w:val="en-US"/>
                    </w:rPr>
                    <w:t>18</w:t>
                  </w:r>
                </w:p>
              </w:tc>
              <w:tc>
                <w:tcPr>
                  <w:tcW w:w="560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07028</w:t>
                  </w:r>
                </w:p>
              </w:tc>
              <w:tc>
                <w:tcPr>
                  <w:tcW w:w="1977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软件测试技术</w:t>
                  </w:r>
                </w:p>
              </w:tc>
              <w:tc>
                <w:tcPr>
                  <w:tcW w:w="323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color w:val="000000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仿宋_GB2312" w:hAnsi="仿宋_GB2312" w:eastAsia="仿宋_GB2312" w:cs="仿宋_GB2312"/>
                      <w:color w:val="000000"/>
                      <w:sz w:val="24"/>
                      <w:szCs w:val="24"/>
                      <w:lang w:val="en-US"/>
                    </w:rPr>
                    <w:t>4</w:t>
                  </w:r>
                </w:p>
              </w:tc>
              <w:tc>
                <w:tcPr>
                  <w:tcW w:w="396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color w:val="000000"/>
                      <w:sz w:val="24"/>
                      <w:szCs w:val="24"/>
                      <w:lang w:val="en-US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color w:val="000000"/>
                      <w:sz w:val="24"/>
                      <w:szCs w:val="24"/>
                      <w:lang w:val="en-US"/>
                    </w:rPr>
                    <w:t>笔试</w:t>
                  </w:r>
                </w:p>
              </w:tc>
              <w:tc>
                <w:tcPr>
                  <w:tcW w:w="641" w:type="pct"/>
                  <w:vMerge w:val="continue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</w:trPr>
              <w:tc>
                <w:tcPr>
                  <w:tcW w:w="3638" w:type="pct"/>
                  <w:gridSpan w:val="4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auto" w:sz="4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总学分</w:t>
                  </w:r>
                </w:p>
              </w:tc>
              <w:tc>
                <w:tcPr>
                  <w:tcW w:w="1361" w:type="pct"/>
                  <w:gridSpan w:val="3"/>
                  <w:tcBorders>
                    <w:top w:val="single" w:color="000000" w:sz="2" w:space="0"/>
                    <w:left w:val="single" w:color="auto" w:sz="4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widowControl/>
                    <w:autoSpaceDE/>
                    <w:autoSpaceDN/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75</w:t>
                  </w:r>
                </w:p>
              </w:tc>
            </w:tr>
          </w:tbl>
          <w:p>
            <w:pPr>
              <w:snapToGrid w:val="0"/>
              <w:spacing w:line="360" w:lineRule="auto"/>
              <w:ind w:firstLine="562" w:firstLineChars="200"/>
              <w:jc w:val="left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8"/>
                <w:szCs w:val="28"/>
              </w:rPr>
              <w:t>五、主要课程说明</w:t>
            </w:r>
          </w:p>
          <w:p>
            <w:pPr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  <w:lang w:val="en-US"/>
              </w:rPr>
              <w:t>1.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  <w:t>移动应用程序设计</w:t>
            </w:r>
          </w:p>
          <w:p>
            <w:pPr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  <w:t>移动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应用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  <w:t>程序设计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主要内容包括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Android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基础知识、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Android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应用程序开发的基本流程、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Android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应用程序开发的常用编程接口、常用控件及一些在应用程序中常用的模块和功能的实现。通过对代码的理解，掌握的基本技能，并在实践中初步掌握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AndroidUI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、数据库、多媒体、常规通信、浏览器开发。</w:t>
            </w:r>
          </w:p>
          <w:p>
            <w:pPr>
              <w:pStyle w:val="4"/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  <w:lang w:val="en-US"/>
              </w:rPr>
              <w:t>2.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  <w:t>电子商务基础及实务</w:t>
            </w:r>
          </w:p>
          <w:p>
            <w:pPr>
              <w:pStyle w:val="4"/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8"/>
                <w:szCs w:val="28"/>
                <w:shd w:val="clear" w:color="auto" w:fill="FFFFFF"/>
              </w:rPr>
              <w:t>电子商务作为一门新兴的学科，主要内容侧重于向学生介绍在互联网时代，电子商务给传统商业模式带来的影响，以及为开展电子商务所采用的技术和方法，同时结合大数据思维，运用在电子商务的相关活动中。课程目的在于使学生通过本课程的学习，能够使学生具备电子商务的数据思维，掌握电子商务的基本框架和基本内容，对电子商务的基本概念和框架、电子商务模式、电子商务战略、计算机网络基础设施、信息处理技术、电子商务支付技术、电子商务的安全技术、网络营销、物流管理与电子商务系统开发、电子商务环境建设等电子商务的基本理论有更进一步的理解。</w:t>
            </w:r>
          </w:p>
          <w:p>
            <w:pPr>
              <w:pStyle w:val="4"/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  <w:lang w:val="en-US"/>
              </w:rPr>
              <w:t>3.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  <w:t>信息系统设计与开发</w:t>
            </w:r>
          </w:p>
          <w:p>
            <w:pPr>
              <w:widowControl/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8"/>
                <w:szCs w:val="28"/>
              </w:rPr>
              <w:t>通过该课程的学习，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了解软件工程的基本原理和方法，了解信息工程设计方法所特有的原理和技术特点。从软件工程的角度理解：信息系统的建模、功能分析、架构设计、界面设计的基本原理和方法。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8"/>
                <w:szCs w:val="28"/>
              </w:rPr>
              <w:t>掌握面向对象的软件系统分析与设计的基本原理、方法与技术。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为学生下一步的信息工程专业课程的学习打下基础，并初步具有对复杂软件工程解决方案进行分析的基本能力。</w:t>
            </w:r>
          </w:p>
          <w:p>
            <w:pPr>
              <w:pStyle w:val="3"/>
              <w:snapToGrid w:val="0"/>
              <w:spacing w:before="0" w:after="0"/>
              <w:ind w:firstLine="560" w:firstLineChars="200"/>
              <w:jc w:val="left"/>
              <w:rPr>
                <w:rFonts w:ascii="仿宋_GB2312" w:hAnsi="仿宋_GB2312" w:eastAsia="仿宋_GB2312" w:cs="仿宋_GB2312"/>
                <w:b w:val="0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b w:val="0"/>
                <w:sz w:val="28"/>
                <w:szCs w:val="28"/>
              </w:rPr>
              <w:t>4</w:t>
            </w:r>
            <w:r>
              <w:rPr>
                <w:rFonts w:ascii="仿宋_GB2312" w:hAnsi="仿宋_GB2312" w:eastAsia="仿宋_GB2312" w:cs="仿宋_GB2312"/>
                <w:b w:val="0"/>
                <w:sz w:val="28"/>
                <w:szCs w:val="28"/>
                <w:lang w:val="en-US"/>
              </w:rPr>
              <w:t>.</w:t>
            </w:r>
            <w:r>
              <w:rPr>
                <w:rStyle w:val="8"/>
                <w:rFonts w:hint="eastAsia" w:ascii="仿宋_GB2312" w:hAnsi="仿宋_GB2312" w:eastAsia="仿宋_GB2312" w:cs="仿宋_GB2312"/>
                <w:b w:val="0"/>
                <w:sz w:val="28"/>
                <w:szCs w:val="28"/>
              </w:rPr>
              <w:t>信息安全基础</w:t>
            </w:r>
          </w:p>
          <w:p>
            <w:pPr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信息安全技术主要包括：信息安全的基本概念、信息安全技术体系以及信息安全的各项基本技术。主要包括信息安全基本内涵、信息安全支撑技术、安全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互联与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接入控制、网络计算环境安全、应用安全技术及信息安全新技术等内容。</w:t>
            </w:r>
          </w:p>
          <w:p>
            <w:pPr>
              <w:pStyle w:val="4"/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  <w:lang w:val="en-US"/>
              </w:rPr>
              <w:t>5.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  <w:t>网页设计与制作</w:t>
            </w:r>
          </w:p>
          <w:p>
            <w:pPr>
              <w:pStyle w:val="4"/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8"/>
                <w:szCs w:val="28"/>
                <w:shd w:val="clear" w:color="auto" w:fill="FFFFFF"/>
              </w:rPr>
              <w:t>本课程围绕网页设计与制作技术，以网页设计软件作为技术支持，介绍网页的构思、规划、制作和网站建设的全过程。内容包括：网页制作基础知识、</w:t>
            </w:r>
            <w:r>
              <w:rPr>
                <w:rFonts w:ascii="仿宋_GB2312" w:hAnsi="仿宋_GB2312" w:eastAsia="仿宋_GB2312" w:cs="仿宋_GB2312"/>
                <w:color w:val="333333"/>
                <w:sz w:val="28"/>
                <w:szCs w:val="28"/>
                <w:shd w:val="clear" w:color="auto" w:fill="FFFFFF"/>
              </w:rPr>
              <w:t>HTML</w:t>
            </w:r>
            <w:r>
              <w:rPr>
                <w:rFonts w:hint="eastAsia" w:ascii="仿宋_GB2312" w:hAnsi="仿宋_GB2312" w:eastAsia="仿宋_GB2312" w:cs="仿宋_GB2312"/>
                <w:color w:val="333333"/>
                <w:sz w:val="28"/>
                <w:szCs w:val="28"/>
                <w:shd w:val="clear" w:color="auto" w:fill="FFFFFF"/>
              </w:rPr>
              <w:t>简介、</w:t>
            </w:r>
            <w:r>
              <w:rPr>
                <w:rFonts w:ascii="仿宋_GB2312" w:hAnsi="仿宋_GB2312" w:eastAsia="仿宋_GB2312" w:cs="仿宋_GB2312"/>
                <w:color w:val="333333"/>
                <w:sz w:val="28"/>
                <w:szCs w:val="28"/>
                <w:shd w:val="clear" w:color="auto" w:fill="FFFFFF"/>
              </w:rPr>
              <w:t>CSS</w:t>
            </w:r>
            <w:r>
              <w:rPr>
                <w:rFonts w:hint="eastAsia" w:ascii="仿宋_GB2312" w:hAnsi="仿宋_GB2312" w:eastAsia="仿宋_GB2312" w:cs="仿宋_GB2312"/>
                <w:color w:val="333333"/>
                <w:sz w:val="28"/>
                <w:szCs w:val="28"/>
                <w:shd w:val="clear" w:color="auto" w:fill="FFFFFF"/>
              </w:rPr>
              <w:t>基础知识、网站建设概论和当时主流的网页制作工具</w:t>
            </w:r>
            <w:r>
              <w:rPr>
                <w:rFonts w:ascii="仿宋_GB2312" w:hAnsi="仿宋_GB2312" w:eastAsia="仿宋_GB2312" w:cs="仿宋_GB2312"/>
                <w:color w:val="333333"/>
                <w:sz w:val="28"/>
                <w:szCs w:val="28"/>
                <w:shd w:val="clear" w:color="auto" w:fill="FFFFFF"/>
              </w:rPr>
              <w:t>Dream weaver</w:t>
            </w:r>
            <w:r>
              <w:rPr>
                <w:rFonts w:hint="eastAsia" w:ascii="仿宋_GB2312" w:hAnsi="仿宋_GB2312" w:eastAsia="仿宋_GB2312" w:cs="仿宋_GB2312"/>
                <w:color w:val="333333"/>
                <w:sz w:val="28"/>
                <w:szCs w:val="28"/>
                <w:shd w:val="clear" w:color="auto" w:fill="FFFFFF"/>
              </w:rPr>
              <w:t>；介绍网页布局方法</w:t>
            </w:r>
            <w:r>
              <w:rPr>
                <w:rFonts w:ascii="仿宋_GB2312" w:hAnsi="仿宋_GB2312" w:eastAsia="仿宋_GB2312" w:cs="仿宋_GB2312"/>
                <w:color w:val="333333"/>
                <w:sz w:val="28"/>
                <w:szCs w:val="28"/>
                <w:shd w:val="clear" w:color="auto" w:fill="FFFFFF"/>
              </w:rPr>
              <w:t>CSS+Div</w:t>
            </w:r>
            <w:r>
              <w:rPr>
                <w:rFonts w:hint="eastAsia" w:ascii="仿宋_GB2312" w:hAnsi="仿宋_GB2312" w:eastAsia="仿宋_GB2312" w:cs="仿宋_GB2312"/>
                <w:color w:val="333333"/>
                <w:sz w:val="28"/>
                <w:szCs w:val="28"/>
                <w:shd w:val="clear" w:color="auto" w:fill="FFFFFF"/>
              </w:rPr>
              <w:t>、网页制作</w:t>
            </w:r>
          </w:p>
          <w:p>
            <w:pPr>
              <w:pStyle w:val="4"/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8"/>
                <w:szCs w:val="28"/>
                <w:shd w:val="clear" w:color="auto" w:fill="FFFFFF"/>
              </w:rPr>
              <w:t>辅助工具</w:t>
            </w:r>
            <w:r>
              <w:rPr>
                <w:rFonts w:ascii="仿宋_GB2312" w:hAnsi="仿宋_GB2312" w:eastAsia="仿宋_GB2312" w:cs="仿宋_GB2312"/>
                <w:color w:val="333333"/>
                <w:sz w:val="28"/>
                <w:szCs w:val="28"/>
                <w:shd w:val="clear" w:color="auto" w:fill="FFFFFF"/>
              </w:rPr>
              <w:t>PhotoshopCS5</w:t>
            </w:r>
            <w:r>
              <w:rPr>
                <w:rFonts w:hint="eastAsia" w:ascii="仿宋_GB2312" w:hAnsi="仿宋_GB2312" w:eastAsia="仿宋_GB2312" w:cs="仿宋_GB2312"/>
                <w:color w:val="333333"/>
                <w:sz w:val="28"/>
                <w:szCs w:val="28"/>
                <w:shd w:val="clear" w:color="auto" w:fill="FFFFFF"/>
              </w:rPr>
              <w:t>和</w:t>
            </w:r>
            <w:r>
              <w:rPr>
                <w:rFonts w:ascii="仿宋_GB2312" w:hAnsi="仿宋_GB2312" w:eastAsia="仿宋_GB2312" w:cs="仿宋_GB2312"/>
                <w:color w:val="333333"/>
                <w:sz w:val="28"/>
                <w:szCs w:val="28"/>
                <w:shd w:val="clear" w:color="auto" w:fill="FFFFFF"/>
              </w:rPr>
              <w:t>FlashCS5</w:t>
            </w:r>
            <w:r>
              <w:rPr>
                <w:rFonts w:hint="eastAsia" w:ascii="仿宋_GB2312" w:hAnsi="仿宋_GB2312" w:eastAsia="仿宋_GB2312" w:cs="仿宋_GB2312"/>
                <w:color w:val="333333"/>
                <w:sz w:val="28"/>
                <w:szCs w:val="28"/>
                <w:shd w:val="clear" w:color="auto" w:fill="FFFFFF"/>
              </w:rPr>
              <w:t>；同时课程中穿插大量的网页特效源代码和辅助设计小软件，便于学生实践、练习，使得学生可以在实例中学到设计网页的知识和掌握制作网站的技能。</w:t>
            </w:r>
          </w:p>
          <w:p>
            <w:pPr>
              <w:pStyle w:val="4"/>
              <w:snapToGrid w:val="0"/>
              <w:spacing w:line="360" w:lineRule="auto"/>
              <w:ind w:firstLine="560" w:firstLineChars="200"/>
              <w:jc w:val="left"/>
              <w:rPr>
                <w:rFonts w:hint="eastAsia" w:ascii="仿宋_GB2312" w:hAnsi="仿宋_GB2312" w:eastAsia="仿宋_GB2312" w:cs="仿宋_GB2312"/>
                <w:color w:val="333333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仿宋_GB2312" w:hAnsi="仿宋_GB2312" w:eastAsia="仿宋_GB2312" w:cs="仿宋_GB2312"/>
                <w:color w:val="333333"/>
                <w:sz w:val="28"/>
                <w:szCs w:val="28"/>
                <w:shd w:val="clear" w:color="auto" w:fill="FFFFFF"/>
              </w:rPr>
              <w:t>6.</w:t>
            </w:r>
            <w:r>
              <w:rPr>
                <w:rFonts w:hint="eastAsia" w:ascii="仿宋_GB2312" w:hAnsi="仿宋_GB2312" w:eastAsia="仿宋_GB2312" w:cs="仿宋_GB2312"/>
                <w:color w:val="333333"/>
                <w:sz w:val="28"/>
                <w:szCs w:val="28"/>
                <w:shd w:val="clear" w:color="auto" w:fill="FFFFFF"/>
              </w:rPr>
              <w:t>全国统一命题考试课程（略）</w:t>
            </w:r>
            <w:r>
              <w:rPr>
                <w:rFonts w:hint="eastAsia" w:ascii="仿宋_GB2312" w:hAnsi="仿宋_GB2312" w:eastAsia="仿宋_GB2312" w:cs="仿宋_GB2312"/>
                <w:color w:val="333333"/>
                <w:sz w:val="28"/>
                <w:szCs w:val="28"/>
                <w:shd w:val="clear" w:color="auto" w:fill="FFFFFF"/>
                <w:lang w:eastAsia="zh-CN"/>
              </w:rPr>
              <w:t>。</w:t>
            </w:r>
          </w:p>
          <w:p>
            <w:pPr>
              <w:pStyle w:val="4"/>
              <w:snapToGrid w:val="0"/>
              <w:spacing w:line="360" w:lineRule="auto"/>
              <w:ind w:firstLine="560" w:firstLineChars="200"/>
              <w:jc w:val="left"/>
              <w:rPr>
                <w:rFonts w:hint="eastAsia" w:ascii="仿宋_GB2312" w:hAnsi="仿宋_GB2312" w:eastAsia="仿宋_GB2312" w:cs="仿宋_GB2312"/>
                <w:color w:val="333333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仿宋_GB2312" w:hAnsi="仿宋_GB2312" w:eastAsia="仿宋_GB2312" w:cs="仿宋_GB2312"/>
                <w:color w:val="333333"/>
                <w:sz w:val="28"/>
                <w:szCs w:val="28"/>
                <w:shd w:val="clear" w:color="auto" w:fill="FFFFFF"/>
              </w:rPr>
              <w:t>7.</w:t>
            </w:r>
            <w:r>
              <w:rPr>
                <w:rFonts w:hint="eastAsia" w:ascii="仿宋_GB2312" w:hAnsi="仿宋_GB2312" w:eastAsia="仿宋_GB2312" w:cs="仿宋_GB2312"/>
                <w:color w:val="333333"/>
                <w:sz w:val="28"/>
                <w:szCs w:val="28"/>
                <w:shd w:val="clear" w:color="auto" w:fill="FFFFFF"/>
              </w:rPr>
              <w:t>实践性学习环节课程（按主考学校要求执行）</w:t>
            </w:r>
            <w:r>
              <w:rPr>
                <w:rFonts w:hint="eastAsia" w:ascii="仿宋_GB2312" w:hAnsi="仿宋_GB2312" w:eastAsia="仿宋_GB2312" w:cs="仿宋_GB2312"/>
                <w:color w:val="333333"/>
                <w:sz w:val="28"/>
                <w:szCs w:val="28"/>
                <w:shd w:val="clear" w:color="auto" w:fill="FFFFFF"/>
                <w:lang w:eastAsia="zh-CN"/>
              </w:rPr>
              <w:t>。</w:t>
            </w:r>
          </w:p>
          <w:p>
            <w:pPr>
              <w:snapToGrid w:val="0"/>
              <w:spacing w:line="360" w:lineRule="auto"/>
              <w:ind w:firstLine="562" w:firstLineChars="200"/>
              <w:jc w:val="left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8"/>
                <w:szCs w:val="28"/>
              </w:rPr>
              <w:t>六、实践性环节学习考核要求</w:t>
            </w:r>
          </w:p>
          <w:p>
            <w:pPr>
              <w:pStyle w:val="9"/>
              <w:snapToGrid w:val="0"/>
              <w:spacing w:line="360" w:lineRule="auto"/>
              <w:ind w:firstLine="31680"/>
              <w:jc w:val="left"/>
              <w:rPr>
                <w:rFonts w:hAnsi="仿宋_GB2312" w:cs="仿宋_GB2312"/>
                <w:bCs/>
                <w:sz w:val="28"/>
                <w:szCs w:val="28"/>
                <w:lang w:val="en-US"/>
              </w:rPr>
            </w:pPr>
            <w:r>
              <w:rPr>
                <w:rFonts w:hint="eastAsia" w:hAnsi="仿宋_GB2312" w:cs="仿宋_GB2312"/>
                <w:bCs/>
                <w:sz w:val="28"/>
                <w:szCs w:val="28"/>
              </w:rPr>
              <w:t>含实践的课程及实践所占学分：计算机基础与应用技术</w:t>
            </w:r>
            <w:r>
              <w:rPr>
                <w:rFonts w:hAnsi="仿宋_GB2312" w:cs="仿宋_GB2312"/>
                <w:bCs/>
                <w:sz w:val="28"/>
                <w:szCs w:val="28"/>
                <w:lang w:val="en-US"/>
              </w:rPr>
              <w:t>2</w:t>
            </w:r>
            <w:r>
              <w:rPr>
                <w:rFonts w:hint="eastAsia" w:hAnsi="仿宋_GB2312" w:cs="仿宋_GB2312"/>
                <w:bCs/>
                <w:sz w:val="28"/>
                <w:szCs w:val="28"/>
                <w:lang w:val="en-US"/>
              </w:rPr>
              <w:t>学分、</w:t>
            </w:r>
            <w:r>
              <w:rPr>
                <w:rFonts w:hint="eastAsia" w:hAnsi="仿宋_GB2312" w:cs="仿宋_GB2312"/>
                <w:sz w:val="28"/>
                <w:szCs w:val="28"/>
              </w:rPr>
              <w:t>计算机程序设计基础</w:t>
            </w:r>
            <w:r>
              <w:rPr>
                <w:rFonts w:hAnsi="仿宋_GB2312" w:cs="仿宋_GB2312"/>
                <w:bCs/>
                <w:sz w:val="28"/>
                <w:szCs w:val="28"/>
                <w:lang w:val="en-US"/>
              </w:rPr>
              <w:t>2</w:t>
            </w:r>
            <w:r>
              <w:rPr>
                <w:rFonts w:hint="eastAsia" w:hAnsi="仿宋_GB2312" w:cs="仿宋_GB2312"/>
                <w:bCs/>
                <w:sz w:val="28"/>
                <w:szCs w:val="28"/>
              </w:rPr>
              <w:t>学分、</w:t>
            </w:r>
            <w:r>
              <w:rPr>
                <w:rFonts w:hint="eastAsia" w:hAnsi="仿宋_GB2312" w:cs="仿宋_GB2312"/>
                <w:sz w:val="28"/>
                <w:szCs w:val="28"/>
              </w:rPr>
              <w:t>数据库及其应用</w:t>
            </w:r>
            <w:r>
              <w:rPr>
                <w:rFonts w:hAnsi="仿宋_GB2312" w:cs="仿宋_GB2312"/>
                <w:bCs/>
                <w:sz w:val="28"/>
                <w:szCs w:val="28"/>
                <w:lang w:val="en-US"/>
              </w:rPr>
              <w:t>1</w:t>
            </w:r>
            <w:r>
              <w:rPr>
                <w:rFonts w:hint="eastAsia" w:hAnsi="仿宋_GB2312" w:cs="仿宋_GB2312"/>
                <w:bCs/>
                <w:sz w:val="28"/>
                <w:szCs w:val="28"/>
                <w:lang w:val="en-US"/>
              </w:rPr>
              <w:t>学分</w:t>
            </w:r>
            <w:r>
              <w:rPr>
                <w:rFonts w:hint="eastAsia" w:hAnsi="仿宋_GB2312" w:cs="仿宋_GB2312"/>
                <w:bCs/>
                <w:sz w:val="28"/>
                <w:szCs w:val="28"/>
              </w:rPr>
              <w:t>、移动应用程序设计</w:t>
            </w:r>
            <w:r>
              <w:rPr>
                <w:rFonts w:hAnsi="仿宋_GB2312" w:cs="仿宋_GB2312"/>
                <w:bCs/>
                <w:sz w:val="28"/>
                <w:szCs w:val="28"/>
                <w:lang w:val="en-US"/>
              </w:rPr>
              <w:t>1</w:t>
            </w:r>
            <w:r>
              <w:rPr>
                <w:rFonts w:hint="eastAsia" w:hAnsi="仿宋_GB2312" w:cs="仿宋_GB2312"/>
                <w:bCs/>
                <w:sz w:val="28"/>
                <w:szCs w:val="28"/>
                <w:lang w:val="en-US"/>
              </w:rPr>
              <w:t>学分、</w:t>
            </w:r>
            <w:r>
              <w:rPr>
                <w:rFonts w:hint="eastAsia" w:hAnsi="仿宋_GB2312" w:cs="仿宋_GB2312"/>
                <w:bCs/>
                <w:sz w:val="28"/>
                <w:szCs w:val="28"/>
              </w:rPr>
              <w:t>电子商务基础及实务</w:t>
            </w:r>
            <w:r>
              <w:rPr>
                <w:rFonts w:hAnsi="仿宋_GB2312" w:cs="仿宋_GB2312"/>
                <w:bCs/>
                <w:sz w:val="28"/>
                <w:szCs w:val="28"/>
              </w:rPr>
              <w:t>1</w:t>
            </w:r>
            <w:r>
              <w:rPr>
                <w:rFonts w:hint="eastAsia" w:hAnsi="仿宋_GB2312" w:cs="仿宋_GB2312"/>
                <w:bCs/>
                <w:sz w:val="28"/>
                <w:szCs w:val="28"/>
              </w:rPr>
              <w:t>学分、</w:t>
            </w:r>
            <w:r>
              <w:rPr>
                <w:rFonts w:hint="eastAsia" w:hAnsi="仿宋_GB2312" w:cs="仿宋_GB2312"/>
                <w:sz w:val="28"/>
                <w:szCs w:val="28"/>
              </w:rPr>
              <w:t>网页设计与制作</w:t>
            </w:r>
            <w:r>
              <w:rPr>
                <w:rFonts w:hAnsi="仿宋_GB2312" w:cs="仿宋_GB2312"/>
                <w:bCs/>
                <w:sz w:val="28"/>
                <w:szCs w:val="28"/>
                <w:lang w:val="en-US"/>
              </w:rPr>
              <w:t>1</w:t>
            </w:r>
            <w:r>
              <w:rPr>
                <w:rFonts w:hint="eastAsia" w:hAnsi="仿宋_GB2312" w:cs="仿宋_GB2312"/>
                <w:bCs/>
                <w:sz w:val="28"/>
                <w:szCs w:val="28"/>
                <w:lang w:val="en-US"/>
              </w:rPr>
              <w:t>学分。</w:t>
            </w:r>
          </w:p>
          <w:p>
            <w:pPr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凡理论考试与实践环节考核两部分相结合的课程为一门课程，考生必须取得两个部分的合格成绩方能获得该门课程的学分。</w:t>
            </w:r>
          </w:p>
          <w:p>
            <w:pPr>
              <w:snapToGrid w:val="0"/>
              <w:spacing w:line="360" w:lineRule="auto"/>
              <w:ind w:firstLine="562" w:firstLineChars="200"/>
              <w:jc w:val="left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七、其他必要的说明</w:t>
            </w:r>
          </w:p>
          <w:p>
            <w:pPr>
              <w:pStyle w:val="4"/>
              <w:snapToGrid w:val="0"/>
              <w:spacing w:line="360" w:lineRule="auto"/>
              <w:ind w:firstLine="560" w:firstLineChars="200"/>
              <w:jc w:val="left"/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接续本科专业举例：计算机科学与技术、软件工程。</w:t>
            </w:r>
          </w:p>
          <w:p>
            <w:pPr>
              <w:adjustRightInd w:val="0"/>
              <w:snapToGrid w:val="0"/>
              <w:spacing w:line="400" w:lineRule="exact"/>
              <w:ind w:left="217" w:right="301" w:firstLine="568"/>
              <w:jc w:val="both"/>
              <w:rPr>
                <w:rFonts w:ascii="Times New Roman" w:hAnsi="Times New Roman" w:eastAsia="仿宋"/>
                <w:sz w:val="28"/>
                <w:szCs w:val="28"/>
              </w:rPr>
            </w:pPr>
          </w:p>
          <w:p>
            <w:pPr>
              <w:pStyle w:val="4"/>
              <w:jc w:val="both"/>
              <w:rPr>
                <w:rFonts w:ascii="Times New Roman" w:hAnsi="Times New Roman"/>
              </w:rPr>
            </w:pPr>
          </w:p>
        </w:tc>
      </w:tr>
    </w:tbl>
    <w:p>
      <w:pPr>
        <w:pStyle w:val="4"/>
        <w:rPr>
          <w:lang w:val="en-US"/>
        </w:rPr>
      </w:pPr>
    </w:p>
    <w:p>
      <w:pPr>
        <w:rPr>
          <w:rFonts w:hint="eastAsia" w:ascii="Times New Roman" w:hAnsi="Times New Roman" w:eastAsia="方正小标宋_GBK" w:cs="方正小标宋_GBK"/>
          <w:b w:val="0"/>
          <w:bCs w:val="0"/>
          <w:color w:val="auto"/>
          <w:kern w:val="0"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小标宋_GBK" w:cs="方正小标宋_GBK"/>
          <w:b w:val="0"/>
          <w:bCs w:val="0"/>
          <w:color w:val="auto"/>
          <w:kern w:val="0"/>
          <w:sz w:val="36"/>
          <w:szCs w:val="36"/>
          <w:lang w:val="en-US" w:eastAsia="zh-CN"/>
        </w:rPr>
        <w:br w:type="page"/>
      </w:r>
    </w:p>
    <w:p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00" w:lineRule="exact"/>
        <w:ind w:firstLine="720" w:firstLineChars="200"/>
        <w:jc w:val="both"/>
        <w:textAlignment w:val="auto"/>
        <w:rPr>
          <w:rFonts w:hint="eastAsia" w:ascii="Times New Roman" w:hAnsi="Times New Roman" w:eastAsia="方正小标宋_GBK" w:cs="方正小标宋_GBK"/>
          <w:b w:val="0"/>
          <w:bCs w:val="0"/>
          <w:color w:val="auto"/>
          <w:kern w:val="0"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小标宋_GBK" w:cs="方正小标宋_GBK"/>
          <w:b w:val="0"/>
          <w:bCs w:val="0"/>
          <w:color w:val="auto"/>
          <w:kern w:val="0"/>
          <w:sz w:val="36"/>
          <w:szCs w:val="36"/>
          <w:lang w:val="en-US" w:eastAsia="zh-CN"/>
        </w:rPr>
        <w:t>计算机应用技术（专科）专业课程设置与学分</w:t>
      </w:r>
    </w:p>
    <w:p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after="156" w:afterLines="50" w:line="500" w:lineRule="exact"/>
        <w:jc w:val="center"/>
        <w:textAlignment w:val="auto"/>
        <w:rPr>
          <w:rFonts w:hint="default" w:ascii="Times New Roman" w:hAnsi="Times New Roman" w:eastAsia="宋体" w:cs="宋体"/>
          <w:color w:val="auto"/>
          <w:kern w:val="0"/>
          <w:sz w:val="24"/>
          <w:szCs w:val="22"/>
          <w:lang w:val="en-US" w:eastAsia="zh-CN"/>
        </w:rPr>
      </w:pPr>
      <w:r>
        <w:rPr>
          <w:rFonts w:hint="eastAsia" w:ascii="Times New Roman" w:hAnsi="Times New Roman" w:eastAsia="黑体" w:cs="黑体"/>
          <w:color w:val="auto"/>
          <w:kern w:val="0"/>
          <w:sz w:val="24"/>
          <w:szCs w:val="22"/>
        </w:rPr>
        <w:t>专业层次：专</w:t>
      </w:r>
      <w:r>
        <w:rPr>
          <w:rFonts w:hint="eastAsia" w:ascii="Times New Roman" w:hAnsi="Times New Roman" w:eastAsia="黑体" w:cs="黑体"/>
          <w:color w:val="auto"/>
          <w:kern w:val="0"/>
          <w:sz w:val="24"/>
          <w:szCs w:val="22"/>
          <w:lang w:val="en-US" w:eastAsia="zh-CN"/>
        </w:rPr>
        <w:t>科</w:t>
      </w:r>
      <w:r>
        <w:rPr>
          <w:rFonts w:hint="eastAsia" w:ascii="Times New Roman" w:hAnsi="Times New Roman" w:eastAsia="黑体" w:cs="黑体"/>
          <w:color w:val="auto"/>
          <w:kern w:val="0"/>
          <w:sz w:val="24"/>
          <w:szCs w:val="22"/>
        </w:rPr>
        <w:t xml:space="preserve">                             </w:t>
      </w:r>
      <w:r>
        <w:rPr>
          <w:rFonts w:hint="eastAsia" w:ascii="Times New Roman" w:hAnsi="Times New Roman" w:eastAsia="黑体" w:cs="黑体"/>
          <w:color w:val="auto"/>
          <w:kern w:val="0"/>
          <w:sz w:val="24"/>
          <w:szCs w:val="22"/>
          <w:lang w:val="en-US" w:eastAsia="zh-CN"/>
        </w:rPr>
        <w:t xml:space="preserve">   </w:t>
      </w:r>
      <w:r>
        <w:rPr>
          <w:rFonts w:hint="eastAsia" w:ascii="Times New Roman" w:hAnsi="Times New Roman" w:eastAsia="黑体" w:cs="黑体"/>
          <w:color w:val="auto"/>
          <w:kern w:val="0"/>
          <w:sz w:val="24"/>
          <w:szCs w:val="22"/>
        </w:rPr>
        <w:t>专业代码：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2"/>
          <w:lang w:val="en-US" w:eastAsia="zh-CN"/>
        </w:rPr>
        <w:t>510201</w:t>
      </w:r>
    </w:p>
    <w:tbl>
      <w:tblPr>
        <w:tblStyle w:val="6"/>
        <w:tblW w:w="4998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1090"/>
        <w:gridCol w:w="4768"/>
        <w:gridCol w:w="944"/>
        <w:gridCol w:w="1976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450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</w:rPr>
              <w:t>序号</w:t>
            </w:r>
          </w:p>
        </w:tc>
        <w:tc>
          <w:tcPr>
            <w:tcW w:w="56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</w:rPr>
              <w:t>课码</w:t>
            </w:r>
          </w:p>
        </w:tc>
        <w:tc>
          <w:tcPr>
            <w:tcW w:w="247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48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</w:rPr>
              <w:t>学分</w:t>
            </w:r>
          </w:p>
        </w:tc>
        <w:tc>
          <w:tcPr>
            <w:tcW w:w="102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</w:rPr>
              <w:t>备注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450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spacing w:before="0" w:after="0" w:line="300" w:lineRule="exact"/>
              <w:ind w:left="0" w:right="0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56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spacing w:before="0" w:after="0" w:line="300" w:lineRule="exact"/>
              <w:ind w:left="0" w:right="0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00022</w:t>
            </w:r>
          </w:p>
        </w:tc>
        <w:tc>
          <w:tcPr>
            <w:tcW w:w="247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高等数学（工专）</w:t>
            </w:r>
          </w:p>
        </w:tc>
        <w:tc>
          <w:tcPr>
            <w:tcW w:w="48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spacing w:before="0" w:after="0" w:line="300" w:lineRule="exact"/>
              <w:ind w:left="0" w:right="0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7</w:t>
            </w:r>
          </w:p>
        </w:tc>
        <w:tc>
          <w:tcPr>
            <w:tcW w:w="102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450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spacing w:before="0" w:after="0" w:line="300" w:lineRule="exact"/>
              <w:ind w:left="0" w:right="0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56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spacing w:before="0" w:after="0" w:line="300" w:lineRule="exact"/>
              <w:ind w:left="0" w:right="0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02141</w:t>
            </w:r>
          </w:p>
        </w:tc>
        <w:tc>
          <w:tcPr>
            <w:tcW w:w="247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48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spacing w:before="0" w:after="0" w:line="300" w:lineRule="exact"/>
              <w:ind w:left="0" w:right="0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4</w:t>
            </w:r>
          </w:p>
        </w:tc>
        <w:tc>
          <w:tcPr>
            <w:tcW w:w="102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450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spacing w:before="0" w:after="0" w:line="300" w:lineRule="exact"/>
              <w:ind w:left="0" w:right="0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3</w:t>
            </w:r>
          </w:p>
        </w:tc>
        <w:tc>
          <w:tcPr>
            <w:tcW w:w="56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spacing w:before="0" w:after="0" w:line="300" w:lineRule="exact"/>
              <w:ind w:left="0" w:right="0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02318</w:t>
            </w:r>
          </w:p>
        </w:tc>
        <w:tc>
          <w:tcPr>
            <w:tcW w:w="247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计算机组成原理</w:t>
            </w:r>
          </w:p>
        </w:tc>
        <w:tc>
          <w:tcPr>
            <w:tcW w:w="48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spacing w:before="0" w:after="0" w:line="300" w:lineRule="exact"/>
              <w:ind w:left="0" w:right="0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4</w:t>
            </w:r>
          </w:p>
        </w:tc>
        <w:tc>
          <w:tcPr>
            <w:tcW w:w="102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450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spacing w:before="0" w:after="0" w:line="300" w:lineRule="exact"/>
              <w:ind w:left="0" w:right="0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4</w:t>
            </w:r>
          </w:p>
        </w:tc>
        <w:tc>
          <w:tcPr>
            <w:tcW w:w="56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spacing w:before="0" w:after="0" w:line="300" w:lineRule="exact"/>
              <w:ind w:left="0" w:right="0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02323</w:t>
            </w:r>
          </w:p>
        </w:tc>
        <w:tc>
          <w:tcPr>
            <w:tcW w:w="247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操作系统概论</w:t>
            </w:r>
          </w:p>
        </w:tc>
        <w:tc>
          <w:tcPr>
            <w:tcW w:w="48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spacing w:before="0" w:after="0" w:line="300" w:lineRule="exact"/>
              <w:ind w:left="0" w:right="0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4</w:t>
            </w:r>
          </w:p>
        </w:tc>
        <w:tc>
          <w:tcPr>
            <w:tcW w:w="102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450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spacing w:before="0" w:after="0" w:line="300" w:lineRule="exact"/>
              <w:ind w:left="0" w:right="0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5</w:t>
            </w:r>
          </w:p>
        </w:tc>
        <w:tc>
          <w:tcPr>
            <w:tcW w:w="56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spacing w:before="0" w:after="0" w:line="300" w:lineRule="exact"/>
              <w:ind w:left="0" w:right="0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13170</w:t>
            </w:r>
          </w:p>
        </w:tc>
        <w:tc>
          <w:tcPr>
            <w:tcW w:w="247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数据库及其应用</w:t>
            </w:r>
          </w:p>
        </w:tc>
        <w:tc>
          <w:tcPr>
            <w:tcW w:w="48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spacing w:before="0" w:after="0" w:line="300" w:lineRule="exact"/>
              <w:ind w:left="0" w:right="0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4</w:t>
            </w:r>
          </w:p>
        </w:tc>
        <w:tc>
          <w:tcPr>
            <w:tcW w:w="102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45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spacing w:before="0" w:after="0" w:line="300" w:lineRule="exact"/>
              <w:ind w:left="0" w:right="0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spacing w:before="0" w:after="0" w:line="300" w:lineRule="exact"/>
              <w:ind w:left="0" w:right="0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13171</w:t>
            </w:r>
          </w:p>
        </w:tc>
        <w:tc>
          <w:tcPr>
            <w:tcW w:w="247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数据库及其应用（实践）</w:t>
            </w:r>
          </w:p>
        </w:tc>
        <w:tc>
          <w:tcPr>
            <w:tcW w:w="48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spacing w:before="0" w:after="0" w:line="300" w:lineRule="exact"/>
              <w:ind w:left="0" w:right="0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102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450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spacing w:before="0" w:after="0" w:line="300" w:lineRule="exact"/>
              <w:ind w:left="0" w:right="0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6</w:t>
            </w:r>
          </w:p>
        </w:tc>
        <w:tc>
          <w:tcPr>
            <w:tcW w:w="56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spacing w:before="0" w:after="0" w:line="300" w:lineRule="exact"/>
              <w:ind w:left="0" w:right="0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13181</w:t>
            </w:r>
          </w:p>
        </w:tc>
        <w:tc>
          <w:tcPr>
            <w:tcW w:w="247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数据结构</w:t>
            </w:r>
          </w:p>
        </w:tc>
        <w:tc>
          <w:tcPr>
            <w:tcW w:w="48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spacing w:before="0" w:after="0" w:line="300" w:lineRule="exact"/>
              <w:ind w:left="0" w:right="0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3</w:t>
            </w:r>
          </w:p>
        </w:tc>
        <w:tc>
          <w:tcPr>
            <w:tcW w:w="102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45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spacing w:before="0" w:after="0" w:line="300" w:lineRule="exact"/>
              <w:ind w:left="0" w:right="0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spacing w:before="0" w:after="0" w:line="300" w:lineRule="exact"/>
              <w:ind w:left="0" w:right="0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13182</w:t>
            </w:r>
          </w:p>
        </w:tc>
        <w:tc>
          <w:tcPr>
            <w:tcW w:w="247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数据结构（实践）</w:t>
            </w:r>
          </w:p>
        </w:tc>
        <w:tc>
          <w:tcPr>
            <w:tcW w:w="48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spacing w:before="0" w:after="0" w:line="300" w:lineRule="exact"/>
              <w:ind w:left="0" w:right="0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102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450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spacing w:before="0" w:after="0" w:line="300" w:lineRule="exact"/>
              <w:ind w:left="0" w:right="0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7</w:t>
            </w:r>
          </w:p>
        </w:tc>
        <w:tc>
          <w:tcPr>
            <w:tcW w:w="56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spacing w:before="0" w:after="0" w:line="300" w:lineRule="exact"/>
              <w:ind w:left="0" w:right="0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13793</w:t>
            </w:r>
          </w:p>
        </w:tc>
        <w:tc>
          <w:tcPr>
            <w:tcW w:w="247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计算机程序设计基础</w:t>
            </w:r>
          </w:p>
        </w:tc>
        <w:tc>
          <w:tcPr>
            <w:tcW w:w="48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spacing w:before="0" w:after="0" w:line="300" w:lineRule="exact"/>
              <w:ind w:left="0" w:right="0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3</w:t>
            </w:r>
          </w:p>
        </w:tc>
        <w:tc>
          <w:tcPr>
            <w:tcW w:w="102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45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spacing w:before="0" w:after="0" w:line="300" w:lineRule="exact"/>
              <w:ind w:left="0" w:right="0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spacing w:before="0" w:after="0" w:line="300" w:lineRule="exact"/>
              <w:ind w:left="0" w:right="0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13794</w:t>
            </w:r>
          </w:p>
        </w:tc>
        <w:tc>
          <w:tcPr>
            <w:tcW w:w="247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计算机程序设计基础（实践）</w:t>
            </w:r>
          </w:p>
        </w:tc>
        <w:tc>
          <w:tcPr>
            <w:tcW w:w="48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spacing w:before="0" w:after="0" w:line="300" w:lineRule="exact"/>
              <w:ind w:left="0" w:right="0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102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450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spacing w:before="0" w:after="0" w:line="300" w:lineRule="exact"/>
              <w:ind w:left="0" w:right="0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8</w:t>
            </w:r>
          </w:p>
        </w:tc>
        <w:tc>
          <w:tcPr>
            <w:tcW w:w="56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spacing w:before="0" w:after="0" w:line="300" w:lineRule="exact"/>
              <w:ind w:left="0" w:right="0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13807</w:t>
            </w:r>
          </w:p>
        </w:tc>
        <w:tc>
          <w:tcPr>
            <w:tcW w:w="247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计算机基础与应用技术</w:t>
            </w:r>
          </w:p>
        </w:tc>
        <w:tc>
          <w:tcPr>
            <w:tcW w:w="48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spacing w:before="0" w:after="0" w:line="300" w:lineRule="exact"/>
              <w:ind w:left="0" w:right="0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3</w:t>
            </w:r>
          </w:p>
        </w:tc>
        <w:tc>
          <w:tcPr>
            <w:tcW w:w="102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45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spacing w:before="0" w:after="0" w:line="300" w:lineRule="exact"/>
              <w:ind w:left="0" w:right="0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spacing w:before="0" w:after="0" w:line="300" w:lineRule="exact"/>
              <w:ind w:left="0" w:right="0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13808</w:t>
            </w:r>
          </w:p>
        </w:tc>
        <w:tc>
          <w:tcPr>
            <w:tcW w:w="247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计算机基础与应用技术（实践）</w:t>
            </w:r>
          </w:p>
        </w:tc>
        <w:tc>
          <w:tcPr>
            <w:tcW w:w="48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spacing w:before="0" w:after="0" w:line="300" w:lineRule="exact"/>
              <w:ind w:left="0" w:right="0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102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450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spacing w:before="0" w:after="0" w:line="300" w:lineRule="exact"/>
              <w:ind w:left="0" w:right="0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9</w:t>
            </w:r>
          </w:p>
        </w:tc>
        <w:tc>
          <w:tcPr>
            <w:tcW w:w="56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spacing w:before="0" w:after="0" w:line="300" w:lineRule="exact"/>
              <w:ind w:left="0" w:right="0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13124</w:t>
            </w:r>
          </w:p>
        </w:tc>
        <w:tc>
          <w:tcPr>
            <w:tcW w:w="247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英语（专）</w:t>
            </w:r>
          </w:p>
        </w:tc>
        <w:tc>
          <w:tcPr>
            <w:tcW w:w="48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spacing w:before="0" w:after="0" w:line="300" w:lineRule="exact"/>
              <w:ind w:left="0" w:right="0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7</w:t>
            </w:r>
          </w:p>
        </w:tc>
        <w:tc>
          <w:tcPr>
            <w:tcW w:w="102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450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spacing w:before="0" w:after="0" w:line="300" w:lineRule="exact"/>
              <w:ind w:left="0" w:right="0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10</w:t>
            </w:r>
          </w:p>
        </w:tc>
        <w:tc>
          <w:tcPr>
            <w:tcW w:w="56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spacing w:before="0" w:after="0" w:line="300" w:lineRule="exact"/>
              <w:ind w:left="0" w:right="0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03706</w:t>
            </w:r>
          </w:p>
        </w:tc>
        <w:tc>
          <w:tcPr>
            <w:tcW w:w="247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思想道德修养与法律基础</w:t>
            </w:r>
          </w:p>
        </w:tc>
        <w:tc>
          <w:tcPr>
            <w:tcW w:w="48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spacing w:before="0" w:after="0" w:line="300" w:lineRule="exact"/>
              <w:ind w:left="0" w:right="0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102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450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spacing w:before="0" w:after="0" w:line="300" w:lineRule="exact"/>
              <w:ind w:left="0" w:right="0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11</w:t>
            </w:r>
          </w:p>
        </w:tc>
        <w:tc>
          <w:tcPr>
            <w:tcW w:w="56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spacing w:before="0" w:after="0" w:line="300" w:lineRule="exact"/>
              <w:ind w:left="0" w:right="0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12656</w:t>
            </w:r>
          </w:p>
        </w:tc>
        <w:tc>
          <w:tcPr>
            <w:tcW w:w="247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毛泽东思想和中国特色社会主义理论体系概论</w:t>
            </w:r>
          </w:p>
        </w:tc>
        <w:tc>
          <w:tcPr>
            <w:tcW w:w="48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spacing w:before="0" w:after="0" w:line="300" w:lineRule="exact"/>
              <w:ind w:left="0" w:right="0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4</w:t>
            </w:r>
          </w:p>
        </w:tc>
        <w:tc>
          <w:tcPr>
            <w:tcW w:w="102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450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spacing w:before="0" w:after="0" w:line="300" w:lineRule="exact"/>
              <w:ind w:left="0" w:right="0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12</w:t>
            </w:r>
          </w:p>
        </w:tc>
        <w:tc>
          <w:tcPr>
            <w:tcW w:w="56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spacing w:before="0" w:after="0" w:line="300" w:lineRule="exact"/>
              <w:ind w:left="0" w:right="0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03491</w:t>
            </w:r>
          </w:p>
        </w:tc>
        <w:tc>
          <w:tcPr>
            <w:tcW w:w="247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电子商务基础及实务</w:t>
            </w:r>
          </w:p>
        </w:tc>
        <w:tc>
          <w:tcPr>
            <w:tcW w:w="48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spacing w:before="0" w:after="0" w:line="300" w:lineRule="exact"/>
              <w:ind w:left="0" w:right="0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4</w:t>
            </w:r>
          </w:p>
        </w:tc>
        <w:tc>
          <w:tcPr>
            <w:tcW w:w="102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45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spacing w:before="0" w:after="0" w:line="300" w:lineRule="exact"/>
              <w:ind w:left="0" w:right="0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spacing w:before="0" w:after="0" w:line="300" w:lineRule="exact"/>
              <w:ind w:left="0" w:right="0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03492</w:t>
            </w:r>
          </w:p>
        </w:tc>
        <w:tc>
          <w:tcPr>
            <w:tcW w:w="247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电子商务基础及实务（实践）</w:t>
            </w:r>
          </w:p>
        </w:tc>
        <w:tc>
          <w:tcPr>
            <w:tcW w:w="48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spacing w:before="0" w:after="0" w:line="300" w:lineRule="exact"/>
              <w:ind w:left="0" w:right="0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102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450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spacing w:before="0" w:after="0" w:line="300" w:lineRule="exact"/>
              <w:ind w:left="0" w:right="0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13</w:t>
            </w:r>
          </w:p>
        </w:tc>
        <w:tc>
          <w:tcPr>
            <w:tcW w:w="56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spacing w:before="0" w:after="0" w:line="300" w:lineRule="exact"/>
              <w:ind w:left="0" w:right="0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13167</w:t>
            </w:r>
          </w:p>
        </w:tc>
        <w:tc>
          <w:tcPr>
            <w:tcW w:w="247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网页设计与制作</w:t>
            </w:r>
          </w:p>
        </w:tc>
        <w:tc>
          <w:tcPr>
            <w:tcW w:w="48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spacing w:before="0" w:after="0" w:line="300" w:lineRule="exact"/>
              <w:ind w:left="0" w:right="0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4</w:t>
            </w:r>
          </w:p>
        </w:tc>
        <w:tc>
          <w:tcPr>
            <w:tcW w:w="102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45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spacing w:before="0" w:after="0" w:line="300" w:lineRule="exact"/>
              <w:ind w:left="0" w:right="0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spacing w:before="0" w:after="0" w:line="300" w:lineRule="exact"/>
              <w:ind w:left="0" w:right="0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13168</w:t>
            </w:r>
          </w:p>
        </w:tc>
        <w:tc>
          <w:tcPr>
            <w:tcW w:w="247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网页设计与制作（实践）</w:t>
            </w:r>
          </w:p>
        </w:tc>
        <w:tc>
          <w:tcPr>
            <w:tcW w:w="48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spacing w:before="0" w:after="0" w:line="300" w:lineRule="exact"/>
              <w:ind w:left="0" w:right="0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102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450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spacing w:before="0" w:after="0" w:line="300" w:lineRule="exact"/>
              <w:ind w:left="0" w:right="0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14</w:t>
            </w:r>
          </w:p>
        </w:tc>
        <w:tc>
          <w:tcPr>
            <w:tcW w:w="56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spacing w:before="0" w:after="0" w:line="300" w:lineRule="exact"/>
              <w:ind w:left="0" w:right="0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14481</w:t>
            </w:r>
          </w:p>
        </w:tc>
        <w:tc>
          <w:tcPr>
            <w:tcW w:w="247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信息安全基础</w:t>
            </w:r>
          </w:p>
        </w:tc>
        <w:tc>
          <w:tcPr>
            <w:tcW w:w="48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spacing w:before="0" w:after="0" w:line="300" w:lineRule="exact"/>
              <w:ind w:left="0" w:right="0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4</w:t>
            </w:r>
          </w:p>
        </w:tc>
        <w:tc>
          <w:tcPr>
            <w:tcW w:w="102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450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spacing w:before="0" w:after="0" w:line="300" w:lineRule="exact"/>
              <w:ind w:left="0" w:right="0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15</w:t>
            </w:r>
          </w:p>
        </w:tc>
        <w:tc>
          <w:tcPr>
            <w:tcW w:w="56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spacing w:before="0" w:after="0" w:line="300" w:lineRule="exact"/>
              <w:ind w:left="0" w:right="0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14489</w:t>
            </w:r>
          </w:p>
        </w:tc>
        <w:tc>
          <w:tcPr>
            <w:tcW w:w="247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信息系统设计与开发</w:t>
            </w:r>
          </w:p>
        </w:tc>
        <w:tc>
          <w:tcPr>
            <w:tcW w:w="48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spacing w:before="0" w:after="0" w:line="300" w:lineRule="exact"/>
              <w:ind w:left="0" w:right="0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4</w:t>
            </w:r>
          </w:p>
        </w:tc>
        <w:tc>
          <w:tcPr>
            <w:tcW w:w="102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450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spacing w:before="0" w:after="0" w:line="300" w:lineRule="exact"/>
              <w:ind w:left="0" w:right="0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16</w:t>
            </w:r>
          </w:p>
        </w:tc>
        <w:tc>
          <w:tcPr>
            <w:tcW w:w="56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spacing w:before="0" w:after="0" w:line="300" w:lineRule="exact"/>
              <w:ind w:left="0" w:right="0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14565</w:t>
            </w:r>
          </w:p>
        </w:tc>
        <w:tc>
          <w:tcPr>
            <w:tcW w:w="247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移动应用程序设计</w:t>
            </w:r>
          </w:p>
        </w:tc>
        <w:tc>
          <w:tcPr>
            <w:tcW w:w="48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spacing w:before="0" w:after="0" w:line="300" w:lineRule="exact"/>
              <w:ind w:left="0" w:right="0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4</w:t>
            </w:r>
          </w:p>
        </w:tc>
        <w:tc>
          <w:tcPr>
            <w:tcW w:w="102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45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spacing w:before="0" w:after="0" w:line="300" w:lineRule="exact"/>
              <w:ind w:left="0" w:right="0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spacing w:before="0" w:after="0" w:line="300" w:lineRule="exact"/>
              <w:ind w:left="0" w:right="0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14566</w:t>
            </w:r>
          </w:p>
        </w:tc>
        <w:tc>
          <w:tcPr>
            <w:tcW w:w="247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移动应用程序设计（实践）</w:t>
            </w:r>
          </w:p>
        </w:tc>
        <w:tc>
          <w:tcPr>
            <w:tcW w:w="48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spacing w:before="0" w:after="0" w:line="300" w:lineRule="exact"/>
              <w:ind w:left="0" w:right="0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102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450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spacing w:before="0" w:after="0" w:line="300" w:lineRule="exact"/>
              <w:ind w:left="0" w:right="0"/>
              <w:jc w:val="center"/>
              <w:rPr>
                <w:rFonts w:hint="default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17</w:t>
            </w:r>
          </w:p>
        </w:tc>
        <w:tc>
          <w:tcPr>
            <w:tcW w:w="56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spacing w:before="0" w:after="0" w:line="300" w:lineRule="exact"/>
              <w:ind w:left="0" w:right="0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14490</w:t>
            </w:r>
          </w:p>
        </w:tc>
        <w:tc>
          <w:tcPr>
            <w:tcW w:w="247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信息资源管理概论</w:t>
            </w:r>
          </w:p>
        </w:tc>
        <w:tc>
          <w:tcPr>
            <w:tcW w:w="48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spacing w:before="0" w:after="0" w:line="300" w:lineRule="exact"/>
              <w:ind w:left="0" w:right="0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4</w:t>
            </w:r>
          </w:p>
        </w:tc>
        <w:tc>
          <w:tcPr>
            <w:tcW w:w="1023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default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不考英语（专）的加考课程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450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spacing w:before="0" w:after="0" w:line="300" w:lineRule="exact"/>
              <w:ind w:left="0" w:right="0"/>
              <w:jc w:val="center"/>
              <w:rPr>
                <w:rFonts w:hint="default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18</w:t>
            </w:r>
          </w:p>
        </w:tc>
        <w:tc>
          <w:tcPr>
            <w:tcW w:w="56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spacing w:before="0" w:after="0" w:line="300" w:lineRule="exact"/>
              <w:ind w:left="0" w:right="0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07028</w:t>
            </w:r>
          </w:p>
        </w:tc>
        <w:tc>
          <w:tcPr>
            <w:tcW w:w="247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软件测试技术</w:t>
            </w:r>
          </w:p>
        </w:tc>
        <w:tc>
          <w:tcPr>
            <w:tcW w:w="48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spacing w:before="0" w:after="0" w:line="300" w:lineRule="exact"/>
              <w:ind w:left="0" w:right="0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4</w:t>
            </w:r>
          </w:p>
        </w:tc>
        <w:tc>
          <w:tcPr>
            <w:tcW w:w="1023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1015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bidi="ar-SA"/>
              </w:rPr>
              <w:t>合     计</w:t>
            </w:r>
          </w:p>
        </w:tc>
        <w:tc>
          <w:tcPr>
            <w:tcW w:w="3984" w:type="pct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75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bidi="ar-SA"/>
              </w:rPr>
              <w:t>学分</w:t>
            </w:r>
          </w:p>
        </w:tc>
      </w:tr>
    </w:tbl>
    <w:p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00" w:lineRule="exact"/>
        <w:jc w:val="center"/>
        <w:textAlignment w:val="auto"/>
        <w:rPr>
          <w:rFonts w:ascii="Times New Roman" w:hAnsi="Times New Roman"/>
          <w:color w:val="auto"/>
        </w:rPr>
      </w:pPr>
      <w:r>
        <w:rPr>
          <w:rFonts w:hint="eastAsia" w:ascii="Times New Roman" w:hAnsi="Times New Roman" w:eastAsia="方正小标宋_GBK" w:cs="方正小标宋_GBK"/>
          <w:b w:val="0"/>
          <w:bCs w:val="0"/>
          <w:color w:val="auto"/>
          <w:kern w:val="0"/>
          <w:sz w:val="36"/>
          <w:szCs w:val="36"/>
          <w:lang w:val="en-US" w:eastAsia="zh-CN"/>
        </w:rPr>
        <w:t>计算机应用技术（专科）专业考试计划对应衔接表</w:t>
      </w:r>
    </w:p>
    <w:tbl>
      <w:tblPr>
        <w:tblStyle w:val="6"/>
        <w:tblW w:w="4995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4"/>
        <w:gridCol w:w="758"/>
        <w:gridCol w:w="2423"/>
        <w:gridCol w:w="646"/>
        <w:gridCol w:w="677"/>
        <w:gridCol w:w="698"/>
        <w:gridCol w:w="2474"/>
        <w:gridCol w:w="650"/>
        <w:gridCol w:w="70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2304" w:type="pct"/>
            <w:gridSpan w:val="4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default" w:ascii="Times New Roman" w:hAnsi="Times New Roman" w:eastAsia="黑体" w:cs="黑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  <w:lang w:val="en-US" w:eastAsia="zh-CN"/>
              </w:rPr>
              <w:t>旧计划课程</w:t>
            </w:r>
          </w:p>
        </w:tc>
        <w:tc>
          <w:tcPr>
            <w:tcW w:w="2333" w:type="pct"/>
            <w:gridSpan w:val="4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default" w:ascii="Times New Roman" w:hAnsi="Times New Roman" w:eastAsia="黑体" w:cs="黑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18"/>
                <w:szCs w:val="18"/>
                <w:lang w:val="en-US" w:eastAsia="zh-CN"/>
              </w:rPr>
              <w:t>新计划课程</w:t>
            </w:r>
          </w:p>
        </w:tc>
        <w:tc>
          <w:tcPr>
            <w:tcW w:w="361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default" w:ascii="Times New Roman" w:hAnsi="Times New Roman" w:eastAsia="方正黑体_GBK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18"/>
                <w:szCs w:val="18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2304" w:type="pct"/>
            <w:gridSpan w:val="4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default" w:ascii="Times New Roman" w:hAnsi="Times New Roman" w:eastAsia="黑体" w:cs="黑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  <w:lang w:val="en-US" w:eastAsia="zh-CN"/>
              </w:rPr>
              <w:t>计算机</w:t>
            </w: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  <w:lang w:val="en-US" w:eastAsia="zh-CN"/>
              </w:rPr>
              <w:t>及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  <w:lang w:val="en-US" w:eastAsia="zh-CN"/>
              </w:rPr>
              <w:t>应用（专科），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18"/>
                <w:szCs w:val="18"/>
                <w:lang w:val="en-US" w:eastAsia="zh-CN"/>
              </w:rPr>
              <w:t>Z080701</w:t>
            </w:r>
          </w:p>
        </w:tc>
        <w:tc>
          <w:tcPr>
            <w:tcW w:w="2333" w:type="pct"/>
            <w:gridSpan w:val="4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  <w:lang w:val="zh-CN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  <w:lang w:val="en-US" w:eastAsia="zh-CN"/>
              </w:rPr>
              <w:t>计算机应用技术（专科），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18"/>
                <w:szCs w:val="18"/>
                <w:lang w:val="en-US" w:eastAsia="zh-CN"/>
              </w:rPr>
              <w:t>W510201</w:t>
            </w:r>
          </w:p>
        </w:tc>
        <w:tc>
          <w:tcPr>
            <w:tcW w:w="361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方正黑体_GBK"/>
                <w:color w:val="auto"/>
                <w:sz w:val="18"/>
                <w:szCs w:val="18"/>
                <w:u w:val="none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31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  <w:lang w:val="en-US" w:eastAsia="zh-CN"/>
              </w:rPr>
              <w:t>序号</w:t>
            </w:r>
          </w:p>
        </w:tc>
        <w:tc>
          <w:tcPr>
            <w:tcW w:w="39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</w:rPr>
              <w:t>课码</w:t>
            </w:r>
          </w:p>
        </w:tc>
        <w:tc>
          <w:tcPr>
            <w:tcW w:w="1257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33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  <w:lang w:eastAsia="zh-CN"/>
              </w:rPr>
              <w:t>学分</w:t>
            </w:r>
          </w:p>
        </w:tc>
        <w:tc>
          <w:tcPr>
            <w:tcW w:w="351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  <w:lang w:val="en-US" w:eastAsia="zh-CN"/>
              </w:rPr>
              <w:t>序号</w:t>
            </w:r>
          </w:p>
        </w:tc>
        <w:tc>
          <w:tcPr>
            <w:tcW w:w="36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</w:rPr>
              <w:t>课码</w:t>
            </w:r>
          </w:p>
        </w:tc>
        <w:tc>
          <w:tcPr>
            <w:tcW w:w="128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335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  <w:lang w:eastAsia="zh-CN"/>
              </w:rPr>
              <w:t>学分</w:t>
            </w:r>
          </w:p>
        </w:tc>
        <w:tc>
          <w:tcPr>
            <w:tcW w:w="361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31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9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03706</w:t>
            </w:r>
          </w:p>
        </w:tc>
        <w:tc>
          <w:tcPr>
            <w:tcW w:w="1257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思想道德修养与法律基础</w:t>
            </w:r>
          </w:p>
        </w:tc>
        <w:tc>
          <w:tcPr>
            <w:tcW w:w="33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51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36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03706</w:t>
            </w:r>
          </w:p>
        </w:tc>
        <w:tc>
          <w:tcPr>
            <w:tcW w:w="128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思想道德修养与法律基础</w:t>
            </w:r>
          </w:p>
        </w:tc>
        <w:tc>
          <w:tcPr>
            <w:tcW w:w="335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61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对应顶替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31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ind w:left="0" w:leftChars="0"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39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12656</w:t>
            </w:r>
          </w:p>
        </w:tc>
        <w:tc>
          <w:tcPr>
            <w:tcW w:w="1257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毛泽东思想和中国特色社会主义理论体系概论</w:t>
            </w:r>
          </w:p>
        </w:tc>
        <w:tc>
          <w:tcPr>
            <w:tcW w:w="33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51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36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12656</w:t>
            </w:r>
          </w:p>
        </w:tc>
        <w:tc>
          <w:tcPr>
            <w:tcW w:w="128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毛泽东思想和中国特色社会主义理论体系概论</w:t>
            </w:r>
          </w:p>
        </w:tc>
        <w:tc>
          <w:tcPr>
            <w:tcW w:w="335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61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31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ind w:left="0" w:leftChars="0"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39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00012</w:t>
            </w:r>
          </w:p>
        </w:tc>
        <w:tc>
          <w:tcPr>
            <w:tcW w:w="1257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英语（一）</w:t>
            </w:r>
          </w:p>
        </w:tc>
        <w:tc>
          <w:tcPr>
            <w:tcW w:w="33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351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6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13124</w:t>
            </w:r>
          </w:p>
        </w:tc>
        <w:tc>
          <w:tcPr>
            <w:tcW w:w="128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英语（专）</w:t>
            </w:r>
          </w:p>
        </w:tc>
        <w:tc>
          <w:tcPr>
            <w:tcW w:w="335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361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31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ind w:left="0" w:leftChars="0"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39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00022</w:t>
            </w:r>
          </w:p>
        </w:tc>
        <w:tc>
          <w:tcPr>
            <w:tcW w:w="1257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高等数学（工专）</w:t>
            </w:r>
          </w:p>
        </w:tc>
        <w:tc>
          <w:tcPr>
            <w:tcW w:w="33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351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6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00022</w:t>
            </w:r>
          </w:p>
        </w:tc>
        <w:tc>
          <w:tcPr>
            <w:tcW w:w="128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高等数学（工专）</w:t>
            </w:r>
          </w:p>
        </w:tc>
        <w:tc>
          <w:tcPr>
            <w:tcW w:w="335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361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319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ind w:left="0" w:leftChars="0"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39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04732</w:t>
            </w:r>
          </w:p>
        </w:tc>
        <w:tc>
          <w:tcPr>
            <w:tcW w:w="1257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微型计算机及接口技术</w:t>
            </w:r>
          </w:p>
        </w:tc>
        <w:tc>
          <w:tcPr>
            <w:tcW w:w="33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51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6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13793</w:t>
            </w:r>
          </w:p>
        </w:tc>
        <w:tc>
          <w:tcPr>
            <w:tcW w:w="128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计算机程序设计基础</w:t>
            </w:r>
          </w:p>
        </w:tc>
        <w:tc>
          <w:tcPr>
            <w:tcW w:w="335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61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319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ind w:leftChars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39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04733</w:t>
            </w:r>
          </w:p>
        </w:tc>
        <w:tc>
          <w:tcPr>
            <w:tcW w:w="1257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微型计算机及接口技术（实践）</w:t>
            </w:r>
          </w:p>
        </w:tc>
        <w:tc>
          <w:tcPr>
            <w:tcW w:w="33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51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36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13794</w:t>
            </w:r>
          </w:p>
        </w:tc>
        <w:tc>
          <w:tcPr>
            <w:tcW w:w="128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计算机程序设计基础（实践）</w:t>
            </w:r>
          </w:p>
        </w:tc>
        <w:tc>
          <w:tcPr>
            <w:tcW w:w="335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61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319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ind w:left="0" w:leftChars="0"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39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02120</w:t>
            </w:r>
          </w:p>
        </w:tc>
        <w:tc>
          <w:tcPr>
            <w:tcW w:w="1257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数据库及其应用</w:t>
            </w:r>
          </w:p>
        </w:tc>
        <w:tc>
          <w:tcPr>
            <w:tcW w:w="33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51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6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13170</w:t>
            </w:r>
          </w:p>
        </w:tc>
        <w:tc>
          <w:tcPr>
            <w:tcW w:w="128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数据库及其应用</w:t>
            </w:r>
          </w:p>
        </w:tc>
        <w:tc>
          <w:tcPr>
            <w:tcW w:w="335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61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319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ind w:leftChars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39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02121</w:t>
            </w:r>
          </w:p>
        </w:tc>
        <w:tc>
          <w:tcPr>
            <w:tcW w:w="1257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数据库及其应用（实践）</w:t>
            </w:r>
          </w:p>
        </w:tc>
        <w:tc>
          <w:tcPr>
            <w:tcW w:w="33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51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36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13171</w:t>
            </w:r>
          </w:p>
        </w:tc>
        <w:tc>
          <w:tcPr>
            <w:tcW w:w="128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数据库及其应用（实践）</w:t>
            </w:r>
          </w:p>
        </w:tc>
        <w:tc>
          <w:tcPr>
            <w:tcW w:w="335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61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31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ind w:left="0" w:leftChars="0"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39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02141</w:t>
            </w:r>
          </w:p>
        </w:tc>
        <w:tc>
          <w:tcPr>
            <w:tcW w:w="1257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33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51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36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02141</w:t>
            </w:r>
          </w:p>
        </w:tc>
        <w:tc>
          <w:tcPr>
            <w:tcW w:w="128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335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61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31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ind w:left="0" w:leftChars="0"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39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02318</w:t>
            </w:r>
          </w:p>
        </w:tc>
        <w:tc>
          <w:tcPr>
            <w:tcW w:w="1257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计算机组成原理</w:t>
            </w:r>
          </w:p>
        </w:tc>
        <w:tc>
          <w:tcPr>
            <w:tcW w:w="33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51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36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02318</w:t>
            </w:r>
          </w:p>
        </w:tc>
        <w:tc>
          <w:tcPr>
            <w:tcW w:w="128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计算机组成原理</w:t>
            </w:r>
          </w:p>
        </w:tc>
        <w:tc>
          <w:tcPr>
            <w:tcW w:w="335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61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31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ind w:left="0" w:leftChars="0"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39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02323</w:t>
            </w:r>
          </w:p>
        </w:tc>
        <w:tc>
          <w:tcPr>
            <w:tcW w:w="1257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操作系统概论</w:t>
            </w:r>
          </w:p>
        </w:tc>
        <w:tc>
          <w:tcPr>
            <w:tcW w:w="33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51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36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02323</w:t>
            </w:r>
          </w:p>
        </w:tc>
        <w:tc>
          <w:tcPr>
            <w:tcW w:w="128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操作系统概论</w:t>
            </w:r>
          </w:p>
        </w:tc>
        <w:tc>
          <w:tcPr>
            <w:tcW w:w="335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61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319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ind w:left="0" w:leftChars="0"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393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02142</w:t>
            </w:r>
          </w:p>
        </w:tc>
        <w:tc>
          <w:tcPr>
            <w:tcW w:w="1257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数据结构导论</w:t>
            </w:r>
          </w:p>
        </w:tc>
        <w:tc>
          <w:tcPr>
            <w:tcW w:w="333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51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6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13181</w:t>
            </w:r>
          </w:p>
        </w:tc>
        <w:tc>
          <w:tcPr>
            <w:tcW w:w="128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数据结构</w:t>
            </w:r>
          </w:p>
        </w:tc>
        <w:tc>
          <w:tcPr>
            <w:tcW w:w="335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61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319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ind w:leftChars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393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257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33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1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36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13182</w:t>
            </w:r>
          </w:p>
        </w:tc>
        <w:tc>
          <w:tcPr>
            <w:tcW w:w="128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数据结构</w:t>
            </w:r>
            <w:r>
              <w:rPr>
                <w:rFonts w:hint="eastAsia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</w:t>
            </w: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实践</w:t>
            </w:r>
            <w:r>
              <w:rPr>
                <w:rFonts w:hint="eastAsia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）</w:t>
            </w:r>
          </w:p>
        </w:tc>
        <w:tc>
          <w:tcPr>
            <w:tcW w:w="335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61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319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ind w:left="0" w:leftChars="0"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11</w:t>
            </w:r>
          </w:p>
        </w:tc>
        <w:tc>
          <w:tcPr>
            <w:tcW w:w="39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02316</w:t>
            </w:r>
          </w:p>
        </w:tc>
        <w:tc>
          <w:tcPr>
            <w:tcW w:w="1257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33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51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36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13807</w:t>
            </w:r>
          </w:p>
        </w:tc>
        <w:tc>
          <w:tcPr>
            <w:tcW w:w="128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计算机基础与应用技术</w:t>
            </w:r>
          </w:p>
        </w:tc>
        <w:tc>
          <w:tcPr>
            <w:tcW w:w="335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61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319" w:type="pct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ind w:leftChars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393" w:type="pct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02317</w:t>
            </w:r>
          </w:p>
        </w:tc>
        <w:tc>
          <w:tcPr>
            <w:tcW w:w="1257" w:type="pct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计算机应用技术（实践）</w:t>
            </w:r>
          </w:p>
        </w:tc>
        <w:tc>
          <w:tcPr>
            <w:tcW w:w="333" w:type="pct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51" w:type="pct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362" w:type="pct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13808</w:t>
            </w:r>
          </w:p>
        </w:tc>
        <w:tc>
          <w:tcPr>
            <w:tcW w:w="1283" w:type="pct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计算机基础与应用技术（实践）</w:t>
            </w:r>
          </w:p>
        </w:tc>
        <w:tc>
          <w:tcPr>
            <w:tcW w:w="335" w:type="pct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61" w:type="pct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319" w:type="pct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12</w:t>
            </w:r>
          </w:p>
        </w:tc>
        <w:tc>
          <w:tcPr>
            <w:tcW w:w="393" w:type="pct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02198</w:t>
            </w:r>
          </w:p>
        </w:tc>
        <w:tc>
          <w:tcPr>
            <w:tcW w:w="1257" w:type="pct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线性代数</w:t>
            </w:r>
          </w:p>
        </w:tc>
        <w:tc>
          <w:tcPr>
            <w:tcW w:w="333" w:type="pct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51" w:type="pct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362" w:type="pct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14481</w:t>
            </w:r>
          </w:p>
        </w:tc>
        <w:tc>
          <w:tcPr>
            <w:tcW w:w="1283" w:type="pct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信息安全基础</w:t>
            </w:r>
          </w:p>
        </w:tc>
        <w:tc>
          <w:tcPr>
            <w:tcW w:w="335" w:type="pct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61" w:type="pct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选择顶替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319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13</w:t>
            </w:r>
          </w:p>
        </w:tc>
        <w:tc>
          <w:tcPr>
            <w:tcW w:w="39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04729</w:t>
            </w:r>
          </w:p>
        </w:tc>
        <w:tc>
          <w:tcPr>
            <w:tcW w:w="1257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大学语文</w:t>
            </w:r>
          </w:p>
        </w:tc>
        <w:tc>
          <w:tcPr>
            <w:tcW w:w="33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5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362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03491</w:t>
            </w:r>
          </w:p>
        </w:tc>
        <w:tc>
          <w:tcPr>
            <w:tcW w:w="128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电子商务基础及实务</w:t>
            </w:r>
          </w:p>
        </w:tc>
        <w:tc>
          <w:tcPr>
            <w:tcW w:w="335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61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319" w:type="pct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ind w:left="0" w:leftChars="0"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14</w:t>
            </w:r>
          </w:p>
        </w:tc>
        <w:tc>
          <w:tcPr>
            <w:tcW w:w="39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04730</w:t>
            </w:r>
          </w:p>
        </w:tc>
        <w:tc>
          <w:tcPr>
            <w:tcW w:w="1257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电子技术基础（三）</w:t>
            </w:r>
          </w:p>
        </w:tc>
        <w:tc>
          <w:tcPr>
            <w:tcW w:w="33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51" w:type="pct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362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14565</w:t>
            </w:r>
          </w:p>
        </w:tc>
        <w:tc>
          <w:tcPr>
            <w:tcW w:w="128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移动应用程序设计</w:t>
            </w:r>
          </w:p>
        </w:tc>
        <w:tc>
          <w:tcPr>
            <w:tcW w:w="335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61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319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9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04731</w:t>
            </w:r>
          </w:p>
        </w:tc>
        <w:tc>
          <w:tcPr>
            <w:tcW w:w="1257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电子技术基础（三）（实践）</w:t>
            </w:r>
          </w:p>
        </w:tc>
        <w:tc>
          <w:tcPr>
            <w:tcW w:w="33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51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62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14566</w:t>
            </w:r>
          </w:p>
        </w:tc>
        <w:tc>
          <w:tcPr>
            <w:tcW w:w="128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移动应用程序设计（实践）</w:t>
            </w:r>
          </w:p>
        </w:tc>
        <w:tc>
          <w:tcPr>
            <w:tcW w:w="335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61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319" w:type="pct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15</w:t>
            </w:r>
          </w:p>
        </w:tc>
        <w:tc>
          <w:tcPr>
            <w:tcW w:w="39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00342</w:t>
            </w:r>
          </w:p>
        </w:tc>
        <w:tc>
          <w:tcPr>
            <w:tcW w:w="1257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高级语言程序设计（一）</w:t>
            </w:r>
          </w:p>
        </w:tc>
        <w:tc>
          <w:tcPr>
            <w:tcW w:w="33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51" w:type="pct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362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13167</w:t>
            </w:r>
          </w:p>
        </w:tc>
        <w:tc>
          <w:tcPr>
            <w:tcW w:w="128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网页设计与制作</w:t>
            </w:r>
          </w:p>
        </w:tc>
        <w:tc>
          <w:tcPr>
            <w:tcW w:w="335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61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319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9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00343</w:t>
            </w:r>
          </w:p>
        </w:tc>
        <w:tc>
          <w:tcPr>
            <w:tcW w:w="1257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高级语言程序设计（一）（实践）</w:t>
            </w:r>
          </w:p>
        </w:tc>
        <w:tc>
          <w:tcPr>
            <w:tcW w:w="33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51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62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13168</w:t>
            </w:r>
          </w:p>
        </w:tc>
        <w:tc>
          <w:tcPr>
            <w:tcW w:w="128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网页设计与制作（实践）</w:t>
            </w:r>
          </w:p>
        </w:tc>
        <w:tc>
          <w:tcPr>
            <w:tcW w:w="335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61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319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9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57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33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35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362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14489</w:t>
            </w:r>
          </w:p>
        </w:tc>
        <w:tc>
          <w:tcPr>
            <w:tcW w:w="128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信息系统设计与开发</w:t>
            </w:r>
          </w:p>
        </w:tc>
        <w:tc>
          <w:tcPr>
            <w:tcW w:w="335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61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5000" w:type="pct"/>
            <w:gridSpan w:val="9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楷体_GB2312" w:cs="楷体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18"/>
                <w:szCs w:val="18"/>
                <w:lang w:val="en-US" w:eastAsia="zh-CN"/>
              </w:rPr>
              <w:t>说明：</w:t>
            </w:r>
          </w:p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ind w:firstLine="360" w:firstLineChars="200"/>
              <w:jc w:val="left"/>
              <w:textAlignment w:val="center"/>
              <w:rPr>
                <w:rFonts w:hint="eastAsia" w:ascii="Times New Roman" w:hAnsi="Times New Roman" w:eastAsia="楷体_GB2312" w:cs="楷体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18"/>
                <w:szCs w:val="18"/>
                <w:lang w:val="en-US" w:eastAsia="zh-CN"/>
              </w:rPr>
              <w:t>1.只能用已取得合格成绩的旧计划课程顶替新计划课程，不能逆向顶替。</w:t>
            </w:r>
          </w:p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ind w:firstLine="360" w:firstLineChars="200"/>
              <w:jc w:val="left"/>
              <w:textAlignment w:val="center"/>
              <w:rPr>
                <w:rFonts w:hint="eastAsia" w:ascii="Times New Roman" w:hAnsi="Times New Roman" w:eastAsia="楷体_GB2312" w:cs="楷体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18"/>
                <w:szCs w:val="18"/>
                <w:lang w:val="en-US" w:eastAsia="zh-CN"/>
              </w:rPr>
              <w:t>2.1个序号为1门完整课程，1门课程只能选择一种顶替办法，不能重复使用。</w:t>
            </w:r>
          </w:p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ind w:firstLine="360" w:firstLineChars="200"/>
              <w:jc w:val="left"/>
              <w:textAlignment w:val="center"/>
              <w:rPr>
                <w:rFonts w:hint="eastAsia" w:ascii="Times New Roman" w:hAnsi="Times New Roman" w:eastAsia="楷体_GB2312" w:cs="楷体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18"/>
                <w:szCs w:val="18"/>
                <w:lang w:val="en-US" w:eastAsia="zh-CN"/>
              </w:rPr>
              <w:t>3.对应顶替区课程，同一行1门课程顶替1门课程，不能顶替其他课程。</w:t>
            </w:r>
          </w:p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ind w:firstLine="360" w:firstLineChars="200"/>
              <w:jc w:val="left"/>
              <w:textAlignment w:val="center"/>
              <w:rPr>
                <w:rFonts w:hint="eastAsia" w:ascii="Times New Roman" w:hAnsi="Times New Roman" w:eastAsia="楷体_GB2312" w:cs="楷体_GB2312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18"/>
                <w:szCs w:val="18"/>
                <w:lang w:val="en-US" w:eastAsia="zh-CN"/>
              </w:rPr>
              <w:t>4.选择顶替区课程，旧计划任选1门课程顶替新计划任意1门课程。</w:t>
            </w:r>
          </w:p>
        </w:tc>
      </w:tr>
    </w:tbl>
    <w:p/>
    <w:p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00" w:lineRule="exact"/>
        <w:jc w:val="center"/>
        <w:textAlignment w:val="auto"/>
        <w:rPr>
          <w:rFonts w:hint="eastAsia" w:ascii="Times New Roman" w:hAnsi="Times New Roman" w:eastAsia="方正小标宋_GBK" w:cs="方正小标宋_GBK"/>
          <w:b w:val="0"/>
          <w:bCs w:val="0"/>
          <w:color w:val="auto"/>
          <w:kern w:val="0"/>
          <w:sz w:val="36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00" w:lineRule="exact"/>
        <w:jc w:val="center"/>
        <w:textAlignment w:val="auto"/>
        <w:rPr>
          <w:rFonts w:ascii="Times New Roman" w:hAnsi="Times New Roman"/>
          <w:color w:val="auto"/>
        </w:rPr>
      </w:pPr>
      <w:r>
        <w:rPr>
          <w:rFonts w:hint="eastAsia" w:ascii="Times New Roman" w:hAnsi="Times New Roman" w:eastAsia="方正小标宋_GBK" w:cs="方正小标宋_GBK"/>
          <w:b w:val="0"/>
          <w:bCs w:val="0"/>
          <w:color w:val="auto"/>
          <w:kern w:val="0"/>
          <w:sz w:val="36"/>
          <w:szCs w:val="36"/>
          <w:lang w:val="en-US" w:eastAsia="zh-CN"/>
        </w:rPr>
        <w:t>计算机应用技术（专科）专业考试计划对应衔接表</w:t>
      </w:r>
    </w:p>
    <w:tbl>
      <w:tblPr>
        <w:tblStyle w:val="6"/>
        <w:tblW w:w="4995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4"/>
        <w:gridCol w:w="758"/>
        <w:gridCol w:w="2423"/>
        <w:gridCol w:w="646"/>
        <w:gridCol w:w="677"/>
        <w:gridCol w:w="698"/>
        <w:gridCol w:w="2474"/>
        <w:gridCol w:w="650"/>
        <w:gridCol w:w="70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304" w:type="pct"/>
            <w:gridSpan w:val="4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default" w:ascii="Times New Roman" w:hAnsi="Times New Roman" w:eastAsia="黑体" w:cs="黑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  <w:lang w:val="en-US" w:eastAsia="zh-CN"/>
              </w:rPr>
              <w:t>旧计划课程</w:t>
            </w:r>
          </w:p>
        </w:tc>
        <w:tc>
          <w:tcPr>
            <w:tcW w:w="2333" w:type="pct"/>
            <w:gridSpan w:val="4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default" w:ascii="Times New Roman" w:hAnsi="Times New Roman" w:eastAsia="黑体" w:cs="黑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18"/>
                <w:szCs w:val="18"/>
                <w:lang w:val="en-US" w:eastAsia="zh-CN"/>
              </w:rPr>
              <w:t>新计划课程</w:t>
            </w:r>
          </w:p>
        </w:tc>
        <w:tc>
          <w:tcPr>
            <w:tcW w:w="361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default" w:ascii="Times New Roman" w:hAnsi="Times New Roman" w:eastAsia="方正黑体_GBK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18"/>
                <w:szCs w:val="18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304" w:type="pct"/>
            <w:gridSpan w:val="4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default" w:ascii="Times New Roman" w:hAnsi="Times New Roman" w:eastAsia="黑体" w:cs="黑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  <w:lang w:val="en-US" w:eastAsia="zh-CN"/>
              </w:rPr>
              <w:t>计算机</w:t>
            </w: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  <w:lang w:val="en-US" w:eastAsia="zh-CN"/>
              </w:rPr>
              <w:t>及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  <w:lang w:val="en-US" w:eastAsia="zh-CN"/>
              </w:rPr>
              <w:t>应用（专科），</w:t>
            </w: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  <w:lang w:val="en-US" w:eastAsia="zh-CN"/>
              </w:rPr>
              <w:t>A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18"/>
                <w:szCs w:val="18"/>
                <w:lang w:val="en-US" w:eastAsia="zh-CN"/>
              </w:rPr>
              <w:t>080701</w:t>
            </w:r>
          </w:p>
        </w:tc>
        <w:tc>
          <w:tcPr>
            <w:tcW w:w="2333" w:type="pct"/>
            <w:gridSpan w:val="4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  <w:lang w:val="zh-CN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  <w:lang w:val="en-US" w:eastAsia="zh-CN"/>
              </w:rPr>
              <w:t>计算机应用技术（专科），</w:t>
            </w: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  <w:lang w:val="en-US" w:eastAsia="zh-CN"/>
              </w:rPr>
              <w:t>H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18"/>
                <w:szCs w:val="18"/>
                <w:lang w:val="en-US" w:eastAsia="zh-CN"/>
              </w:rPr>
              <w:t>510201</w:t>
            </w:r>
          </w:p>
        </w:tc>
        <w:tc>
          <w:tcPr>
            <w:tcW w:w="361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方正黑体_GBK"/>
                <w:color w:val="auto"/>
                <w:sz w:val="18"/>
                <w:szCs w:val="18"/>
                <w:u w:val="none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1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  <w:lang w:val="en-US" w:eastAsia="zh-CN"/>
              </w:rPr>
              <w:t>序号</w:t>
            </w:r>
          </w:p>
        </w:tc>
        <w:tc>
          <w:tcPr>
            <w:tcW w:w="39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</w:rPr>
              <w:t>课码</w:t>
            </w:r>
          </w:p>
        </w:tc>
        <w:tc>
          <w:tcPr>
            <w:tcW w:w="1257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33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  <w:lang w:eastAsia="zh-CN"/>
              </w:rPr>
              <w:t>学分</w:t>
            </w:r>
          </w:p>
        </w:tc>
        <w:tc>
          <w:tcPr>
            <w:tcW w:w="351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  <w:lang w:val="en-US" w:eastAsia="zh-CN"/>
              </w:rPr>
              <w:t>序号</w:t>
            </w:r>
          </w:p>
        </w:tc>
        <w:tc>
          <w:tcPr>
            <w:tcW w:w="36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</w:rPr>
              <w:t>课码</w:t>
            </w:r>
          </w:p>
        </w:tc>
        <w:tc>
          <w:tcPr>
            <w:tcW w:w="128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335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  <w:lang w:eastAsia="zh-CN"/>
              </w:rPr>
              <w:t>学分</w:t>
            </w:r>
          </w:p>
        </w:tc>
        <w:tc>
          <w:tcPr>
            <w:tcW w:w="361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1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9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03706</w:t>
            </w:r>
          </w:p>
        </w:tc>
        <w:tc>
          <w:tcPr>
            <w:tcW w:w="1257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思想道德修养与法律基础</w:t>
            </w:r>
          </w:p>
        </w:tc>
        <w:tc>
          <w:tcPr>
            <w:tcW w:w="33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51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36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03706</w:t>
            </w:r>
          </w:p>
        </w:tc>
        <w:tc>
          <w:tcPr>
            <w:tcW w:w="128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思想道德修养与法律基础</w:t>
            </w:r>
          </w:p>
        </w:tc>
        <w:tc>
          <w:tcPr>
            <w:tcW w:w="335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61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对应顶替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1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ind w:left="0" w:leftChars="0"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39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12656</w:t>
            </w:r>
          </w:p>
        </w:tc>
        <w:tc>
          <w:tcPr>
            <w:tcW w:w="1257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毛泽东思想和中国特色社会主义理论体系概论</w:t>
            </w:r>
          </w:p>
        </w:tc>
        <w:tc>
          <w:tcPr>
            <w:tcW w:w="33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51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36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12656</w:t>
            </w:r>
          </w:p>
        </w:tc>
        <w:tc>
          <w:tcPr>
            <w:tcW w:w="128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毛泽东思想和中国特色社会主义理论体系概论</w:t>
            </w:r>
          </w:p>
        </w:tc>
        <w:tc>
          <w:tcPr>
            <w:tcW w:w="335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61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1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ind w:left="0" w:leftChars="0"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39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00012</w:t>
            </w:r>
          </w:p>
        </w:tc>
        <w:tc>
          <w:tcPr>
            <w:tcW w:w="1257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英语（一）</w:t>
            </w:r>
          </w:p>
        </w:tc>
        <w:tc>
          <w:tcPr>
            <w:tcW w:w="33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351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6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13124</w:t>
            </w:r>
          </w:p>
        </w:tc>
        <w:tc>
          <w:tcPr>
            <w:tcW w:w="128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英语（专）</w:t>
            </w:r>
          </w:p>
        </w:tc>
        <w:tc>
          <w:tcPr>
            <w:tcW w:w="335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361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1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ind w:left="0" w:leftChars="0"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39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00022</w:t>
            </w:r>
          </w:p>
        </w:tc>
        <w:tc>
          <w:tcPr>
            <w:tcW w:w="1257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高等数学（工专）</w:t>
            </w:r>
          </w:p>
        </w:tc>
        <w:tc>
          <w:tcPr>
            <w:tcW w:w="33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351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6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00022</w:t>
            </w:r>
          </w:p>
        </w:tc>
        <w:tc>
          <w:tcPr>
            <w:tcW w:w="128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高等数学（工专）</w:t>
            </w:r>
          </w:p>
        </w:tc>
        <w:tc>
          <w:tcPr>
            <w:tcW w:w="335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361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19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ind w:left="0" w:leftChars="0"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39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04732</w:t>
            </w:r>
          </w:p>
        </w:tc>
        <w:tc>
          <w:tcPr>
            <w:tcW w:w="1257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微型计算机及接口技术</w:t>
            </w:r>
          </w:p>
        </w:tc>
        <w:tc>
          <w:tcPr>
            <w:tcW w:w="33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51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6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13793</w:t>
            </w:r>
          </w:p>
        </w:tc>
        <w:tc>
          <w:tcPr>
            <w:tcW w:w="128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计算机程序设计基础</w:t>
            </w:r>
          </w:p>
        </w:tc>
        <w:tc>
          <w:tcPr>
            <w:tcW w:w="335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61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19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ind w:leftChars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39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04733</w:t>
            </w:r>
          </w:p>
        </w:tc>
        <w:tc>
          <w:tcPr>
            <w:tcW w:w="1257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微型计算机及接口技术（实践）</w:t>
            </w:r>
          </w:p>
        </w:tc>
        <w:tc>
          <w:tcPr>
            <w:tcW w:w="33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51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36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13794</w:t>
            </w:r>
          </w:p>
        </w:tc>
        <w:tc>
          <w:tcPr>
            <w:tcW w:w="128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计算机程序设计基础（实践）</w:t>
            </w:r>
          </w:p>
        </w:tc>
        <w:tc>
          <w:tcPr>
            <w:tcW w:w="335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61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19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ind w:left="0" w:leftChars="0"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39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02120</w:t>
            </w:r>
          </w:p>
        </w:tc>
        <w:tc>
          <w:tcPr>
            <w:tcW w:w="1257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数据库及其应用</w:t>
            </w:r>
          </w:p>
        </w:tc>
        <w:tc>
          <w:tcPr>
            <w:tcW w:w="33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51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6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13170</w:t>
            </w:r>
          </w:p>
        </w:tc>
        <w:tc>
          <w:tcPr>
            <w:tcW w:w="128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数据库及其应用</w:t>
            </w:r>
          </w:p>
        </w:tc>
        <w:tc>
          <w:tcPr>
            <w:tcW w:w="335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61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19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ind w:leftChars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39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02121</w:t>
            </w:r>
          </w:p>
        </w:tc>
        <w:tc>
          <w:tcPr>
            <w:tcW w:w="1257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数据库及其应用（实践）</w:t>
            </w:r>
          </w:p>
        </w:tc>
        <w:tc>
          <w:tcPr>
            <w:tcW w:w="33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51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36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13171</w:t>
            </w:r>
          </w:p>
        </w:tc>
        <w:tc>
          <w:tcPr>
            <w:tcW w:w="128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数据库及其应用（实践）</w:t>
            </w:r>
          </w:p>
        </w:tc>
        <w:tc>
          <w:tcPr>
            <w:tcW w:w="335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61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1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ind w:left="0" w:leftChars="0"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39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02141</w:t>
            </w:r>
          </w:p>
        </w:tc>
        <w:tc>
          <w:tcPr>
            <w:tcW w:w="1257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33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51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36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02141</w:t>
            </w:r>
          </w:p>
        </w:tc>
        <w:tc>
          <w:tcPr>
            <w:tcW w:w="128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335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61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1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ind w:left="0" w:leftChars="0"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39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02318</w:t>
            </w:r>
          </w:p>
        </w:tc>
        <w:tc>
          <w:tcPr>
            <w:tcW w:w="1257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计算机组成原理</w:t>
            </w:r>
          </w:p>
        </w:tc>
        <w:tc>
          <w:tcPr>
            <w:tcW w:w="33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51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36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02318</w:t>
            </w:r>
          </w:p>
        </w:tc>
        <w:tc>
          <w:tcPr>
            <w:tcW w:w="128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计算机组成原理</w:t>
            </w:r>
          </w:p>
        </w:tc>
        <w:tc>
          <w:tcPr>
            <w:tcW w:w="335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61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1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ind w:left="0" w:leftChars="0"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39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02323</w:t>
            </w:r>
          </w:p>
        </w:tc>
        <w:tc>
          <w:tcPr>
            <w:tcW w:w="1257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操作系统概论</w:t>
            </w:r>
          </w:p>
        </w:tc>
        <w:tc>
          <w:tcPr>
            <w:tcW w:w="33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51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36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02323</w:t>
            </w:r>
          </w:p>
        </w:tc>
        <w:tc>
          <w:tcPr>
            <w:tcW w:w="128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操作系统概论</w:t>
            </w:r>
          </w:p>
        </w:tc>
        <w:tc>
          <w:tcPr>
            <w:tcW w:w="335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61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19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ind w:left="0" w:leftChars="0"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393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02142</w:t>
            </w:r>
          </w:p>
        </w:tc>
        <w:tc>
          <w:tcPr>
            <w:tcW w:w="1257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数据结构导论</w:t>
            </w:r>
          </w:p>
        </w:tc>
        <w:tc>
          <w:tcPr>
            <w:tcW w:w="333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51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6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13181</w:t>
            </w:r>
          </w:p>
        </w:tc>
        <w:tc>
          <w:tcPr>
            <w:tcW w:w="128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数据结构</w:t>
            </w:r>
          </w:p>
        </w:tc>
        <w:tc>
          <w:tcPr>
            <w:tcW w:w="335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61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19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ind w:leftChars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393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257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33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1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36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13182</w:t>
            </w:r>
          </w:p>
        </w:tc>
        <w:tc>
          <w:tcPr>
            <w:tcW w:w="128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数据结构</w:t>
            </w:r>
            <w:r>
              <w:rPr>
                <w:rFonts w:hint="eastAsia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</w:t>
            </w: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实践</w:t>
            </w:r>
            <w:r>
              <w:rPr>
                <w:rFonts w:hint="eastAsia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）</w:t>
            </w:r>
          </w:p>
        </w:tc>
        <w:tc>
          <w:tcPr>
            <w:tcW w:w="335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61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19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ind w:left="0" w:leftChars="0"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11</w:t>
            </w:r>
          </w:p>
        </w:tc>
        <w:tc>
          <w:tcPr>
            <w:tcW w:w="39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02316</w:t>
            </w:r>
          </w:p>
        </w:tc>
        <w:tc>
          <w:tcPr>
            <w:tcW w:w="1257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33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51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36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13807</w:t>
            </w:r>
          </w:p>
        </w:tc>
        <w:tc>
          <w:tcPr>
            <w:tcW w:w="128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计算机基础与应用技术</w:t>
            </w:r>
          </w:p>
        </w:tc>
        <w:tc>
          <w:tcPr>
            <w:tcW w:w="335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61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19" w:type="pct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ind w:leftChars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393" w:type="pct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02317</w:t>
            </w:r>
          </w:p>
        </w:tc>
        <w:tc>
          <w:tcPr>
            <w:tcW w:w="1257" w:type="pct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计算机应用技术（实践）</w:t>
            </w:r>
          </w:p>
        </w:tc>
        <w:tc>
          <w:tcPr>
            <w:tcW w:w="333" w:type="pct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51" w:type="pct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362" w:type="pct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13808</w:t>
            </w:r>
          </w:p>
        </w:tc>
        <w:tc>
          <w:tcPr>
            <w:tcW w:w="1283" w:type="pct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计算机基础与应用技术（实践）</w:t>
            </w:r>
          </w:p>
        </w:tc>
        <w:tc>
          <w:tcPr>
            <w:tcW w:w="335" w:type="pct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61" w:type="pct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19" w:type="pct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12</w:t>
            </w:r>
          </w:p>
        </w:tc>
        <w:tc>
          <w:tcPr>
            <w:tcW w:w="393" w:type="pct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02198</w:t>
            </w:r>
          </w:p>
        </w:tc>
        <w:tc>
          <w:tcPr>
            <w:tcW w:w="1257" w:type="pct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线性代数</w:t>
            </w:r>
          </w:p>
        </w:tc>
        <w:tc>
          <w:tcPr>
            <w:tcW w:w="333" w:type="pct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51" w:type="pct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362" w:type="pct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14481</w:t>
            </w:r>
          </w:p>
        </w:tc>
        <w:tc>
          <w:tcPr>
            <w:tcW w:w="1283" w:type="pct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信息安全基础</w:t>
            </w:r>
          </w:p>
        </w:tc>
        <w:tc>
          <w:tcPr>
            <w:tcW w:w="335" w:type="pct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61" w:type="pct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选择顶替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19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13</w:t>
            </w:r>
          </w:p>
        </w:tc>
        <w:tc>
          <w:tcPr>
            <w:tcW w:w="39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04729</w:t>
            </w:r>
          </w:p>
        </w:tc>
        <w:tc>
          <w:tcPr>
            <w:tcW w:w="1257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大学语文</w:t>
            </w:r>
          </w:p>
        </w:tc>
        <w:tc>
          <w:tcPr>
            <w:tcW w:w="33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5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362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03491</w:t>
            </w:r>
          </w:p>
        </w:tc>
        <w:tc>
          <w:tcPr>
            <w:tcW w:w="128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电子商务基础及实务</w:t>
            </w:r>
          </w:p>
        </w:tc>
        <w:tc>
          <w:tcPr>
            <w:tcW w:w="335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61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19" w:type="pct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ind w:left="0" w:leftChars="0"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14</w:t>
            </w:r>
          </w:p>
        </w:tc>
        <w:tc>
          <w:tcPr>
            <w:tcW w:w="39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04730</w:t>
            </w:r>
          </w:p>
        </w:tc>
        <w:tc>
          <w:tcPr>
            <w:tcW w:w="1257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电子技术基础（三）</w:t>
            </w:r>
          </w:p>
        </w:tc>
        <w:tc>
          <w:tcPr>
            <w:tcW w:w="33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51" w:type="pct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362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14565</w:t>
            </w:r>
          </w:p>
        </w:tc>
        <w:tc>
          <w:tcPr>
            <w:tcW w:w="128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移动应用程序设计</w:t>
            </w:r>
          </w:p>
        </w:tc>
        <w:tc>
          <w:tcPr>
            <w:tcW w:w="335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61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19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9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04731</w:t>
            </w:r>
          </w:p>
        </w:tc>
        <w:tc>
          <w:tcPr>
            <w:tcW w:w="1257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电子技术基础（三）（实践）</w:t>
            </w:r>
          </w:p>
        </w:tc>
        <w:tc>
          <w:tcPr>
            <w:tcW w:w="33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51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62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14566</w:t>
            </w:r>
          </w:p>
        </w:tc>
        <w:tc>
          <w:tcPr>
            <w:tcW w:w="128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移动应用程序设计（实践）</w:t>
            </w:r>
          </w:p>
        </w:tc>
        <w:tc>
          <w:tcPr>
            <w:tcW w:w="335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61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19" w:type="pct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15</w:t>
            </w:r>
          </w:p>
        </w:tc>
        <w:tc>
          <w:tcPr>
            <w:tcW w:w="39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00342</w:t>
            </w:r>
          </w:p>
        </w:tc>
        <w:tc>
          <w:tcPr>
            <w:tcW w:w="1257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高级语言程序设计（一）</w:t>
            </w:r>
          </w:p>
        </w:tc>
        <w:tc>
          <w:tcPr>
            <w:tcW w:w="33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51" w:type="pct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362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13167</w:t>
            </w:r>
          </w:p>
        </w:tc>
        <w:tc>
          <w:tcPr>
            <w:tcW w:w="128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网页设计与制作</w:t>
            </w:r>
          </w:p>
        </w:tc>
        <w:tc>
          <w:tcPr>
            <w:tcW w:w="335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61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19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9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00343</w:t>
            </w:r>
          </w:p>
        </w:tc>
        <w:tc>
          <w:tcPr>
            <w:tcW w:w="1257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高级语言程序设计（一）（实践）</w:t>
            </w:r>
          </w:p>
        </w:tc>
        <w:tc>
          <w:tcPr>
            <w:tcW w:w="33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51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62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13168</w:t>
            </w:r>
          </w:p>
        </w:tc>
        <w:tc>
          <w:tcPr>
            <w:tcW w:w="128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网页设计与制作（实践）</w:t>
            </w:r>
          </w:p>
        </w:tc>
        <w:tc>
          <w:tcPr>
            <w:tcW w:w="335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61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19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9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57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33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35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362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14489</w:t>
            </w:r>
          </w:p>
        </w:tc>
        <w:tc>
          <w:tcPr>
            <w:tcW w:w="128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信息系统设计与开发</w:t>
            </w:r>
          </w:p>
        </w:tc>
        <w:tc>
          <w:tcPr>
            <w:tcW w:w="335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61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000" w:type="pct"/>
            <w:gridSpan w:val="9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楷体_GB2312" w:cs="楷体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18"/>
                <w:szCs w:val="18"/>
                <w:lang w:val="en-US" w:eastAsia="zh-CN"/>
              </w:rPr>
              <w:t>说明：</w:t>
            </w:r>
          </w:p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ind w:firstLine="360" w:firstLineChars="200"/>
              <w:jc w:val="left"/>
              <w:textAlignment w:val="center"/>
              <w:rPr>
                <w:rFonts w:hint="eastAsia" w:ascii="Times New Roman" w:hAnsi="Times New Roman" w:eastAsia="楷体_GB2312" w:cs="楷体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18"/>
                <w:szCs w:val="18"/>
                <w:lang w:val="en-US" w:eastAsia="zh-CN"/>
              </w:rPr>
              <w:t>1.只能用已取得合格成绩的旧计划课程顶替新计划课程，不能逆向顶替。</w:t>
            </w:r>
          </w:p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ind w:firstLine="360" w:firstLineChars="200"/>
              <w:jc w:val="left"/>
              <w:textAlignment w:val="center"/>
              <w:rPr>
                <w:rFonts w:hint="eastAsia" w:ascii="Times New Roman" w:hAnsi="Times New Roman" w:eastAsia="楷体_GB2312" w:cs="楷体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18"/>
                <w:szCs w:val="18"/>
                <w:lang w:val="en-US" w:eastAsia="zh-CN"/>
              </w:rPr>
              <w:t>2.1个序号为1门完整课程，1门课程只能选择一种顶替办法，不能重复使用。</w:t>
            </w:r>
          </w:p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ind w:firstLine="360" w:firstLineChars="200"/>
              <w:jc w:val="left"/>
              <w:textAlignment w:val="center"/>
              <w:rPr>
                <w:rFonts w:hint="eastAsia" w:ascii="Times New Roman" w:hAnsi="Times New Roman" w:eastAsia="楷体_GB2312" w:cs="楷体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18"/>
                <w:szCs w:val="18"/>
                <w:lang w:val="en-US" w:eastAsia="zh-CN"/>
              </w:rPr>
              <w:t>3.对应顶替区课程，同一行1门课程顶替1门课程，不能顶替其他课程。</w:t>
            </w:r>
          </w:p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ind w:firstLine="360" w:firstLineChars="200"/>
              <w:jc w:val="left"/>
              <w:textAlignment w:val="center"/>
              <w:rPr>
                <w:rFonts w:hint="eastAsia" w:ascii="Times New Roman" w:hAnsi="Times New Roman" w:eastAsia="楷体_GB2312" w:cs="楷体_GB2312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18"/>
                <w:szCs w:val="18"/>
                <w:lang w:val="en-US" w:eastAsia="zh-CN"/>
              </w:rPr>
              <w:t>4.选择顶替区课程，旧计划任选1门课程顶替新计划任意1门课程。</w:t>
            </w:r>
          </w:p>
        </w:tc>
      </w:tr>
    </w:tbl>
    <w:p/>
    <w:p/>
    <w:p>
      <w:pPr>
        <w:sectPr>
          <w:pgSz w:w="11906" w:h="16838"/>
          <w:pgMar w:top="1440" w:right="1236" w:bottom="1440" w:left="1236" w:header="851" w:footer="992" w:gutter="0"/>
          <w:cols w:space="425" w:num="1"/>
          <w:docGrid w:type="lines" w:linePitch="312" w:charSpace="0"/>
        </w:sectPr>
      </w:pPr>
    </w:p>
    <w:p/>
    <w:p>
      <w:pPr>
        <w:jc w:val="center"/>
        <w:rPr>
          <w:rFonts w:hint="eastAsia" w:ascii="微软雅黑" w:hAnsi="微软雅黑" w:eastAsia="微软雅黑" w:cs="微软雅黑"/>
          <w:sz w:val="44"/>
          <w:szCs w:val="44"/>
          <w:lang w:val="en-US" w:eastAsia="zh-CN"/>
        </w:rPr>
      </w:pPr>
      <w:r>
        <w:rPr>
          <w:rFonts w:hint="eastAsia" w:ascii="微软雅黑" w:hAnsi="微软雅黑" w:eastAsia="微软雅黑" w:cs="微软雅黑"/>
          <w:sz w:val="44"/>
          <w:szCs w:val="44"/>
          <w:lang w:val="en-US" w:eastAsia="zh-CN"/>
        </w:rPr>
        <w:t>计算机应用技术（专科）</w:t>
      </w:r>
      <w:bookmarkStart w:id="0" w:name="_GoBack"/>
      <w:bookmarkEnd w:id="0"/>
      <w:r>
        <w:rPr>
          <w:rFonts w:hint="eastAsia" w:ascii="微软雅黑" w:hAnsi="微软雅黑" w:eastAsia="微软雅黑" w:cs="微软雅黑"/>
          <w:sz w:val="44"/>
          <w:szCs w:val="44"/>
          <w:lang w:val="en-US" w:eastAsia="zh-CN"/>
        </w:rPr>
        <w:t>专业教材明细表</w:t>
      </w:r>
    </w:p>
    <w:tbl>
      <w:tblPr>
        <w:tblStyle w:val="6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6"/>
        <w:gridCol w:w="1860"/>
        <w:gridCol w:w="765"/>
        <w:gridCol w:w="1305"/>
        <w:gridCol w:w="2055"/>
        <w:gridCol w:w="3163"/>
        <w:gridCol w:w="1209"/>
        <w:gridCol w:w="1634"/>
        <w:gridCol w:w="81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专业代码</w:t>
            </w:r>
          </w:p>
        </w:tc>
        <w:tc>
          <w:tcPr>
            <w:tcW w:w="6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专业名称</w:t>
            </w: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层次</w:t>
            </w:r>
          </w:p>
        </w:tc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课程代码</w:t>
            </w:r>
          </w:p>
        </w:tc>
        <w:tc>
          <w:tcPr>
            <w:tcW w:w="7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课程名称</w:t>
            </w:r>
          </w:p>
        </w:tc>
        <w:tc>
          <w:tcPr>
            <w:tcW w:w="11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教材名称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教材主编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教材出版社</w:t>
            </w:r>
          </w:p>
        </w:tc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版次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510201</w:t>
            </w:r>
          </w:p>
        </w:tc>
        <w:tc>
          <w:tcPr>
            <w:tcW w:w="6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专科</w:t>
            </w:r>
          </w:p>
        </w:tc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00022</w:t>
            </w:r>
          </w:p>
        </w:tc>
        <w:tc>
          <w:tcPr>
            <w:tcW w:w="7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高等数学（工专）</w:t>
            </w:r>
          </w:p>
        </w:tc>
        <w:tc>
          <w:tcPr>
            <w:tcW w:w="11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高等数学（工专）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吴纪桃、漆毅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北京大学出版社</w:t>
            </w:r>
          </w:p>
        </w:tc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510201</w:t>
            </w:r>
          </w:p>
        </w:tc>
        <w:tc>
          <w:tcPr>
            <w:tcW w:w="6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专科</w:t>
            </w:r>
          </w:p>
        </w:tc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02141</w:t>
            </w:r>
          </w:p>
        </w:tc>
        <w:tc>
          <w:tcPr>
            <w:tcW w:w="7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11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张海霞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机械工业出版社</w:t>
            </w:r>
          </w:p>
        </w:tc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2016年版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510201</w:t>
            </w:r>
          </w:p>
        </w:tc>
        <w:tc>
          <w:tcPr>
            <w:tcW w:w="6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专科</w:t>
            </w:r>
          </w:p>
        </w:tc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02318</w:t>
            </w:r>
          </w:p>
        </w:tc>
        <w:tc>
          <w:tcPr>
            <w:tcW w:w="7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计算机组成原理</w:t>
            </w:r>
          </w:p>
        </w:tc>
        <w:tc>
          <w:tcPr>
            <w:tcW w:w="11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计算机组成原理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袁春风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高等教育出版社</w:t>
            </w:r>
          </w:p>
        </w:tc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2016年版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510201</w:t>
            </w:r>
          </w:p>
        </w:tc>
        <w:tc>
          <w:tcPr>
            <w:tcW w:w="6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专科</w:t>
            </w:r>
          </w:p>
        </w:tc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02323</w:t>
            </w:r>
          </w:p>
        </w:tc>
        <w:tc>
          <w:tcPr>
            <w:tcW w:w="7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操作系统概论</w:t>
            </w:r>
          </w:p>
        </w:tc>
        <w:tc>
          <w:tcPr>
            <w:tcW w:w="11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操作系统概论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张琼声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机械工业出版社</w:t>
            </w:r>
          </w:p>
        </w:tc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2017年版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510201</w:t>
            </w:r>
          </w:p>
        </w:tc>
        <w:tc>
          <w:tcPr>
            <w:tcW w:w="6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专科</w:t>
            </w:r>
          </w:p>
        </w:tc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13124</w:t>
            </w:r>
          </w:p>
        </w:tc>
        <w:tc>
          <w:tcPr>
            <w:tcW w:w="7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英语（专）</w:t>
            </w:r>
          </w:p>
        </w:tc>
        <w:tc>
          <w:tcPr>
            <w:tcW w:w="11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英语（一）自学教程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张敬源、张虹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外语教学与研究出版社</w:t>
            </w:r>
          </w:p>
        </w:tc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2012年版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510201</w:t>
            </w:r>
          </w:p>
        </w:tc>
        <w:tc>
          <w:tcPr>
            <w:tcW w:w="6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专科</w:t>
            </w:r>
          </w:p>
        </w:tc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13170</w:t>
            </w:r>
          </w:p>
        </w:tc>
        <w:tc>
          <w:tcPr>
            <w:tcW w:w="7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数据库及其应用</w:t>
            </w:r>
          </w:p>
        </w:tc>
        <w:tc>
          <w:tcPr>
            <w:tcW w:w="11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数据库及其应用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张迎新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机械工业出版社</w:t>
            </w:r>
          </w:p>
        </w:tc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510201</w:t>
            </w:r>
          </w:p>
        </w:tc>
        <w:tc>
          <w:tcPr>
            <w:tcW w:w="6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专科</w:t>
            </w:r>
          </w:p>
        </w:tc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13171</w:t>
            </w:r>
          </w:p>
        </w:tc>
        <w:tc>
          <w:tcPr>
            <w:tcW w:w="7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数据库及其应用（实践）</w:t>
            </w:r>
          </w:p>
        </w:tc>
        <w:tc>
          <w:tcPr>
            <w:tcW w:w="11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510201</w:t>
            </w:r>
          </w:p>
        </w:tc>
        <w:tc>
          <w:tcPr>
            <w:tcW w:w="6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专科</w:t>
            </w:r>
          </w:p>
        </w:tc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13181</w:t>
            </w:r>
          </w:p>
        </w:tc>
        <w:tc>
          <w:tcPr>
            <w:tcW w:w="7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数据结构</w:t>
            </w:r>
          </w:p>
        </w:tc>
        <w:tc>
          <w:tcPr>
            <w:tcW w:w="11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数据结构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辛运帏、陈朔鹰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机械工业出版社</w:t>
            </w:r>
          </w:p>
        </w:tc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510201</w:t>
            </w:r>
          </w:p>
        </w:tc>
        <w:tc>
          <w:tcPr>
            <w:tcW w:w="6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专科</w:t>
            </w:r>
          </w:p>
        </w:tc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13182</w:t>
            </w:r>
          </w:p>
        </w:tc>
        <w:tc>
          <w:tcPr>
            <w:tcW w:w="7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数据结构（实践）</w:t>
            </w:r>
          </w:p>
        </w:tc>
        <w:tc>
          <w:tcPr>
            <w:tcW w:w="11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510201</w:t>
            </w:r>
          </w:p>
        </w:tc>
        <w:tc>
          <w:tcPr>
            <w:tcW w:w="6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专科</w:t>
            </w:r>
          </w:p>
        </w:tc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13793</w:t>
            </w:r>
          </w:p>
        </w:tc>
        <w:tc>
          <w:tcPr>
            <w:tcW w:w="7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计算机程序设计基础</w:t>
            </w:r>
          </w:p>
        </w:tc>
        <w:tc>
          <w:tcPr>
            <w:tcW w:w="11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计算机程序设计基础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孙践知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机械工业出版社</w:t>
            </w:r>
          </w:p>
        </w:tc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510201</w:t>
            </w:r>
          </w:p>
        </w:tc>
        <w:tc>
          <w:tcPr>
            <w:tcW w:w="6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专科</w:t>
            </w:r>
          </w:p>
        </w:tc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13794</w:t>
            </w:r>
          </w:p>
        </w:tc>
        <w:tc>
          <w:tcPr>
            <w:tcW w:w="7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计算机程序设计基础（实践）</w:t>
            </w:r>
          </w:p>
        </w:tc>
        <w:tc>
          <w:tcPr>
            <w:tcW w:w="11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510201</w:t>
            </w:r>
          </w:p>
        </w:tc>
        <w:tc>
          <w:tcPr>
            <w:tcW w:w="6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专科</w:t>
            </w:r>
          </w:p>
        </w:tc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13807</w:t>
            </w:r>
          </w:p>
        </w:tc>
        <w:tc>
          <w:tcPr>
            <w:tcW w:w="7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计算机基础与应用技术</w:t>
            </w:r>
          </w:p>
        </w:tc>
        <w:tc>
          <w:tcPr>
            <w:tcW w:w="11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计算机基础与应用技术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鲍培明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机械工业出版社</w:t>
            </w:r>
          </w:p>
        </w:tc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510201</w:t>
            </w:r>
          </w:p>
        </w:tc>
        <w:tc>
          <w:tcPr>
            <w:tcW w:w="6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专科</w:t>
            </w:r>
          </w:p>
        </w:tc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13808</w:t>
            </w:r>
          </w:p>
        </w:tc>
        <w:tc>
          <w:tcPr>
            <w:tcW w:w="7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计算机基础与应用技术（实践）</w:t>
            </w:r>
          </w:p>
        </w:tc>
        <w:tc>
          <w:tcPr>
            <w:tcW w:w="11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510201</w:t>
            </w:r>
          </w:p>
        </w:tc>
        <w:tc>
          <w:tcPr>
            <w:tcW w:w="6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专科</w:t>
            </w:r>
          </w:p>
        </w:tc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03706</w:t>
            </w:r>
          </w:p>
        </w:tc>
        <w:tc>
          <w:tcPr>
            <w:tcW w:w="7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思想道德修养与法律基础</w:t>
            </w:r>
          </w:p>
        </w:tc>
        <w:tc>
          <w:tcPr>
            <w:tcW w:w="11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思想道德修养与法律基础自学考试学习读本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刘瑞复、左鹏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高等教育出版社</w:t>
            </w:r>
          </w:p>
        </w:tc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2018年版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510201</w:t>
            </w:r>
          </w:p>
        </w:tc>
        <w:tc>
          <w:tcPr>
            <w:tcW w:w="6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专科</w:t>
            </w:r>
          </w:p>
        </w:tc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12656</w:t>
            </w:r>
          </w:p>
        </w:tc>
        <w:tc>
          <w:tcPr>
            <w:tcW w:w="7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毛泽东思想和中国特色社会主义理论体系概论</w:t>
            </w:r>
          </w:p>
        </w:tc>
        <w:tc>
          <w:tcPr>
            <w:tcW w:w="11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毛泽东思想和中国特色社会主义理论体系概论自学考试学习读本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孙蚌珠、冯雅新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北京大学出版社</w:t>
            </w:r>
          </w:p>
        </w:tc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2018年版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510201</w:t>
            </w:r>
          </w:p>
        </w:tc>
        <w:tc>
          <w:tcPr>
            <w:tcW w:w="6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专科</w:t>
            </w:r>
          </w:p>
        </w:tc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03491</w:t>
            </w:r>
          </w:p>
        </w:tc>
        <w:tc>
          <w:tcPr>
            <w:tcW w:w="7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电子商务基础及实务</w:t>
            </w:r>
          </w:p>
        </w:tc>
        <w:tc>
          <w:tcPr>
            <w:tcW w:w="11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电子商务基础（第3版）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陈孟建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电子工业出版社</w:t>
            </w:r>
          </w:p>
        </w:tc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2021年版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510201</w:t>
            </w:r>
          </w:p>
        </w:tc>
        <w:tc>
          <w:tcPr>
            <w:tcW w:w="6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专科</w:t>
            </w:r>
          </w:p>
        </w:tc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03492</w:t>
            </w:r>
          </w:p>
        </w:tc>
        <w:tc>
          <w:tcPr>
            <w:tcW w:w="7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电子商务基础及实务（实践）</w:t>
            </w:r>
          </w:p>
        </w:tc>
        <w:tc>
          <w:tcPr>
            <w:tcW w:w="11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510201</w:t>
            </w:r>
          </w:p>
        </w:tc>
        <w:tc>
          <w:tcPr>
            <w:tcW w:w="6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专科</w:t>
            </w:r>
          </w:p>
        </w:tc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13167</w:t>
            </w:r>
          </w:p>
        </w:tc>
        <w:tc>
          <w:tcPr>
            <w:tcW w:w="7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网页设计与制作</w:t>
            </w:r>
          </w:p>
        </w:tc>
        <w:tc>
          <w:tcPr>
            <w:tcW w:w="11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网页设计与网站建设实例教程（微课版）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方其桂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清华大学出版社</w:t>
            </w:r>
          </w:p>
        </w:tc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2021年版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510201</w:t>
            </w:r>
          </w:p>
        </w:tc>
        <w:tc>
          <w:tcPr>
            <w:tcW w:w="6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专科</w:t>
            </w:r>
          </w:p>
        </w:tc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13168</w:t>
            </w:r>
          </w:p>
        </w:tc>
        <w:tc>
          <w:tcPr>
            <w:tcW w:w="7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网页设计与制作（实践）</w:t>
            </w:r>
          </w:p>
        </w:tc>
        <w:tc>
          <w:tcPr>
            <w:tcW w:w="11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510201</w:t>
            </w:r>
          </w:p>
        </w:tc>
        <w:tc>
          <w:tcPr>
            <w:tcW w:w="6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专科</w:t>
            </w:r>
          </w:p>
        </w:tc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14481</w:t>
            </w:r>
          </w:p>
        </w:tc>
        <w:tc>
          <w:tcPr>
            <w:tcW w:w="7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信息安全基础</w:t>
            </w:r>
          </w:p>
        </w:tc>
        <w:tc>
          <w:tcPr>
            <w:tcW w:w="11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信息安全基础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胡国胜等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电子工业出版社</w:t>
            </w:r>
          </w:p>
        </w:tc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2019年版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510201</w:t>
            </w:r>
          </w:p>
        </w:tc>
        <w:tc>
          <w:tcPr>
            <w:tcW w:w="6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专科</w:t>
            </w:r>
          </w:p>
        </w:tc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14489</w:t>
            </w:r>
          </w:p>
        </w:tc>
        <w:tc>
          <w:tcPr>
            <w:tcW w:w="7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信息系统设计与开发</w:t>
            </w:r>
          </w:p>
        </w:tc>
        <w:tc>
          <w:tcPr>
            <w:tcW w:w="11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信息系统分析与设计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董洁等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清华大学出版社</w:t>
            </w:r>
          </w:p>
        </w:tc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2020年版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510201</w:t>
            </w:r>
          </w:p>
        </w:tc>
        <w:tc>
          <w:tcPr>
            <w:tcW w:w="6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专科</w:t>
            </w:r>
          </w:p>
        </w:tc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14565</w:t>
            </w:r>
          </w:p>
        </w:tc>
        <w:tc>
          <w:tcPr>
            <w:tcW w:w="7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移动应用程序设计</w:t>
            </w:r>
          </w:p>
        </w:tc>
        <w:tc>
          <w:tcPr>
            <w:tcW w:w="11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Android应用开发案例教程（第2版）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毋建军等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清华大学音像出版社</w:t>
            </w:r>
          </w:p>
        </w:tc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2021年版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510201</w:t>
            </w:r>
          </w:p>
        </w:tc>
        <w:tc>
          <w:tcPr>
            <w:tcW w:w="6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专科</w:t>
            </w:r>
          </w:p>
        </w:tc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14566</w:t>
            </w:r>
          </w:p>
        </w:tc>
        <w:tc>
          <w:tcPr>
            <w:tcW w:w="7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移动应用程序设计（实践）</w:t>
            </w:r>
          </w:p>
        </w:tc>
        <w:tc>
          <w:tcPr>
            <w:tcW w:w="11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</w:tr>
    </w:tbl>
    <w:p/>
    <w:sectPr>
      <w:pgSz w:w="16838" w:h="11906" w:orient="landscape"/>
      <w:pgMar w:top="1236" w:right="1440" w:bottom="123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FA2254E-84E1-441D-BB3B-4DB30EDBF22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D899407D-9B24-41F6-BCFC-B18E43800C2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4C9C00EC-C160-437A-B00D-C81BCDF1167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1FD34559-79BC-4BBC-84A2-E8D71D8AC854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5" w:fontKey="{C9A8CCB8-9073-4173-A766-DB9ACB03038E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024DC1D1-064C-4DE3-B67E-60A47E98295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RlMDVmMGJlZTk1Yjc4MDNjMGJjZmIwZmViN2JjOGYifQ=="/>
  </w:docVars>
  <w:rsids>
    <w:rsidRoot w:val="00000000"/>
    <w:rsid w:val="095D4A68"/>
    <w:rsid w:val="20DA5DCC"/>
    <w:rsid w:val="27F17F10"/>
    <w:rsid w:val="303C4D31"/>
    <w:rsid w:val="49BD5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9"/>
    <w:pPr>
      <w:spacing w:before="60" w:beforeAutospacing="1" w:afterAutospacing="1"/>
      <w:outlineLvl w:val="0"/>
    </w:pPr>
    <w:rPr>
      <w:rFonts w:ascii="宋体" w:hAnsi="宋体" w:cs="Times New Roman"/>
      <w:b/>
      <w:bCs/>
      <w:kern w:val="44"/>
      <w:sz w:val="44"/>
      <w:szCs w:val="48"/>
      <w:lang w:val="en-US"/>
    </w:rPr>
  </w:style>
  <w:style w:type="paragraph" w:styleId="3">
    <w:name w:val="heading 2"/>
    <w:basedOn w:val="1"/>
    <w:next w:val="1"/>
    <w:qFormat/>
    <w:uiPriority w:val="99"/>
    <w:pPr>
      <w:keepNext/>
      <w:keepLines/>
      <w:spacing w:before="260" w:after="260" w:line="360" w:lineRule="auto"/>
      <w:outlineLvl w:val="1"/>
    </w:pPr>
    <w:rPr>
      <w:rFonts w:ascii="Arial" w:hAnsi="Arial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99"/>
    <w:pPr>
      <w:ind w:firstLine="680"/>
    </w:pPr>
    <w:rPr>
      <w:rFonts w:ascii="Calibri" w:hAnsi="Calibri" w:eastAsia="宋体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8">
    <w:name w:val="title-prefix"/>
    <w:basedOn w:val="7"/>
    <w:qFormat/>
    <w:uiPriority w:val="99"/>
    <w:rPr>
      <w:rFonts w:ascii="Times New Roman" w:hAnsi="Times New Roman" w:eastAsia="宋体" w:cs="Times New Roman"/>
    </w:rPr>
  </w:style>
  <w:style w:type="paragraph" w:customStyle="1" w:styleId="9">
    <w:name w:val="考试计划样式1"/>
    <w:basedOn w:val="1"/>
    <w:qFormat/>
    <w:uiPriority w:val="99"/>
    <w:pPr>
      <w:spacing w:line="560" w:lineRule="exact"/>
      <w:ind w:firstLine="640" w:firstLineChars="200"/>
    </w:pPr>
    <w:rPr>
      <w:rFonts w:ascii="仿宋_GB2312" w:eastAsia="仿宋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Office_12.1.0.15404_F1E327BC-269C-435d-A152-05C5408002CA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2023-10-29T02:34:00Z</dcterms:created>
  <dc:creator>Administrator</dc:creator>
  <cp:lastModifiedBy>淡定</cp:lastModifiedBy>
  <dcterms:modified xsi:type="dcterms:W3CDTF">2023-10-29T07:48:11Z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2052-12.1.0.15404</vt:lpwstr>
  </property>
  <property fmtid="{D5CDD505-2E9C-101B-9397-08002B2CF9AE}" pid="3" name="ICV">
    <vt:lpwstr>D0C3AD5D531544C3B44117C9A3BA901B_12</vt:lpwstr>
  </property>
</Properties>
</file>